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6"/>
        <w:gridCol w:w="5320"/>
      </w:tblGrid>
      <w:tr w:rsidR="005356F9" w:rsidRPr="005356F9" w14:paraId="790BDF8A" w14:textId="77777777" w:rsidTr="000E2947">
        <w:tc>
          <w:tcPr>
            <w:tcW w:w="2053" w:type="pct"/>
            <w:tcBorders>
              <w:top w:val="nil"/>
              <w:left w:val="nil"/>
              <w:bottom w:val="nil"/>
              <w:right w:val="nil"/>
              <w:tl2br w:val="nil"/>
              <w:tr2bl w:val="nil"/>
            </w:tcBorders>
            <w:shd w:val="clear" w:color="auto" w:fill="auto"/>
            <w:tcMar>
              <w:top w:w="0" w:type="dxa"/>
              <w:left w:w="108" w:type="dxa"/>
              <w:bottom w:w="0" w:type="dxa"/>
              <w:right w:w="108" w:type="dxa"/>
            </w:tcMar>
          </w:tcPr>
          <w:p w14:paraId="1CEFD5B0" w14:textId="3AD73ED6" w:rsidR="00000000" w:rsidRPr="005356F9" w:rsidRDefault="00000000" w:rsidP="005C0BC6">
            <w:pPr>
              <w:jc w:val="center"/>
              <w:rPr>
                <w:rFonts w:ascii="Arial" w:hAnsi="Arial" w:cs="Arial"/>
                <w:color w:val="000000" w:themeColor="text1"/>
                <w:sz w:val="20"/>
                <w:szCs w:val="20"/>
                <w:lang w:val="en-GB"/>
              </w:rPr>
            </w:pPr>
            <w:r w:rsidRPr="005356F9">
              <w:rPr>
                <w:rFonts w:ascii="Arial" w:hAnsi="Arial" w:cs="Arial"/>
                <w:b/>
                <w:bCs/>
                <w:color w:val="000000" w:themeColor="text1"/>
                <w:sz w:val="20"/>
                <w:szCs w:val="20"/>
              </w:rPr>
              <w:t>BỘ TÀI NGUYÊN VÀ</w:t>
            </w:r>
            <w:r w:rsidR="000E2947">
              <w:rPr>
                <w:rFonts w:ascii="Arial" w:hAnsi="Arial" w:cs="Arial"/>
                <w:b/>
                <w:bCs/>
                <w:color w:val="000000" w:themeColor="text1"/>
                <w:sz w:val="20"/>
                <w:szCs w:val="20"/>
                <w:lang w:val="en-GB"/>
              </w:rPr>
              <w:t xml:space="preserve"> </w:t>
            </w:r>
            <w:r w:rsidRPr="005356F9">
              <w:rPr>
                <w:rFonts w:ascii="Arial" w:hAnsi="Arial" w:cs="Arial"/>
                <w:b/>
                <w:bCs/>
                <w:color w:val="000000" w:themeColor="text1"/>
                <w:sz w:val="20"/>
                <w:szCs w:val="20"/>
              </w:rPr>
              <w:t>MÔI TRƯỜNG</w:t>
            </w:r>
            <w:r w:rsidRPr="005356F9">
              <w:rPr>
                <w:rFonts w:ascii="Arial" w:hAnsi="Arial" w:cs="Arial"/>
                <w:b/>
                <w:bCs/>
                <w:color w:val="000000" w:themeColor="text1"/>
                <w:sz w:val="20"/>
                <w:szCs w:val="20"/>
              </w:rPr>
              <w:br/>
            </w:r>
            <w:r w:rsidR="005C0BC6" w:rsidRPr="005356F9">
              <w:rPr>
                <w:rFonts w:ascii="Arial" w:hAnsi="Arial" w:cs="Arial"/>
                <w:color w:val="000000" w:themeColor="text1"/>
                <w:sz w:val="20"/>
                <w:szCs w:val="20"/>
                <w:vertAlign w:val="superscript"/>
                <w:lang w:val="en-GB"/>
              </w:rPr>
              <w:t>________</w:t>
            </w:r>
          </w:p>
        </w:tc>
        <w:tc>
          <w:tcPr>
            <w:tcW w:w="2947" w:type="pct"/>
            <w:tcBorders>
              <w:top w:val="nil"/>
              <w:left w:val="nil"/>
              <w:bottom w:val="nil"/>
              <w:right w:val="nil"/>
              <w:tl2br w:val="nil"/>
              <w:tr2bl w:val="nil"/>
            </w:tcBorders>
            <w:shd w:val="clear" w:color="auto" w:fill="auto"/>
            <w:tcMar>
              <w:top w:w="0" w:type="dxa"/>
              <w:left w:w="108" w:type="dxa"/>
              <w:bottom w:w="0" w:type="dxa"/>
              <w:right w:w="108" w:type="dxa"/>
            </w:tcMar>
          </w:tcPr>
          <w:p w14:paraId="37E576D0" w14:textId="39F28BE8"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CỘNG HÒA XÃ HỘI CHỦ NGHĨA VIỆT NAM</w:t>
            </w:r>
            <w:r w:rsidRPr="005356F9">
              <w:rPr>
                <w:rFonts w:ascii="Arial" w:hAnsi="Arial" w:cs="Arial"/>
                <w:b/>
                <w:bCs/>
                <w:color w:val="000000" w:themeColor="text1"/>
                <w:sz w:val="20"/>
                <w:szCs w:val="20"/>
              </w:rPr>
              <w:br/>
              <w:t xml:space="preserve">Độc lập - Tự do - Hạnh phúc </w:t>
            </w:r>
            <w:r w:rsidRPr="005356F9">
              <w:rPr>
                <w:rFonts w:ascii="Arial" w:hAnsi="Arial" w:cs="Arial"/>
                <w:b/>
                <w:bCs/>
                <w:color w:val="000000" w:themeColor="text1"/>
                <w:sz w:val="20"/>
                <w:szCs w:val="20"/>
              </w:rPr>
              <w:br/>
            </w:r>
            <w:r w:rsidR="005C0BC6" w:rsidRPr="005356F9">
              <w:rPr>
                <w:rFonts w:ascii="Arial" w:hAnsi="Arial" w:cs="Arial"/>
                <w:color w:val="000000" w:themeColor="text1"/>
                <w:sz w:val="20"/>
                <w:szCs w:val="20"/>
                <w:vertAlign w:val="superscript"/>
              </w:rPr>
              <w:t>_______________________</w:t>
            </w:r>
          </w:p>
        </w:tc>
      </w:tr>
      <w:tr w:rsidR="005356F9" w:rsidRPr="005356F9" w14:paraId="1DF8CD3A" w14:textId="77777777" w:rsidTr="000E2947">
        <w:tblPrEx>
          <w:tblBorders>
            <w:top w:val="none" w:sz="0" w:space="0" w:color="auto"/>
            <w:bottom w:val="none" w:sz="0" w:space="0" w:color="auto"/>
            <w:insideH w:val="none" w:sz="0" w:space="0" w:color="auto"/>
            <w:insideV w:val="none" w:sz="0" w:space="0" w:color="auto"/>
          </w:tblBorders>
        </w:tblPrEx>
        <w:tc>
          <w:tcPr>
            <w:tcW w:w="2053" w:type="pct"/>
            <w:tcBorders>
              <w:top w:val="nil"/>
              <w:left w:val="nil"/>
              <w:bottom w:val="nil"/>
              <w:right w:val="nil"/>
              <w:tl2br w:val="nil"/>
              <w:tr2bl w:val="nil"/>
            </w:tcBorders>
            <w:shd w:val="clear" w:color="auto" w:fill="auto"/>
            <w:tcMar>
              <w:top w:w="0" w:type="dxa"/>
              <w:left w:w="108" w:type="dxa"/>
              <w:bottom w:w="0" w:type="dxa"/>
              <w:right w:w="108" w:type="dxa"/>
            </w:tcMar>
          </w:tcPr>
          <w:p w14:paraId="578BAEB6"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Số: 1062/QĐ-BTNMT</w:t>
            </w:r>
          </w:p>
        </w:tc>
        <w:tc>
          <w:tcPr>
            <w:tcW w:w="2947" w:type="pct"/>
            <w:tcBorders>
              <w:top w:val="nil"/>
              <w:left w:val="nil"/>
              <w:bottom w:val="nil"/>
              <w:right w:val="nil"/>
              <w:tl2br w:val="nil"/>
              <w:tr2bl w:val="nil"/>
            </w:tcBorders>
            <w:shd w:val="clear" w:color="auto" w:fill="auto"/>
            <w:tcMar>
              <w:top w:w="0" w:type="dxa"/>
              <w:left w:w="108" w:type="dxa"/>
              <w:bottom w:w="0" w:type="dxa"/>
              <w:right w:w="108" w:type="dxa"/>
            </w:tcMar>
          </w:tcPr>
          <w:p w14:paraId="24BA6671" w14:textId="15E99D2E" w:rsidR="00000000" w:rsidRPr="005356F9" w:rsidRDefault="00000000" w:rsidP="005C0BC6">
            <w:pPr>
              <w:jc w:val="center"/>
              <w:rPr>
                <w:rFonts w:ascii="Arial" w:hAnsi="Arial" w:cs="Arial"/>
                <w:color w:val="000000" w:themeColor="text1"/>
                <w:sz w:val="20"/>
                <w:szCs w:val="20"/>
              </w:rPr>
            </w:pPr>
            <w:r w:rsidRPr="005356F9">
              <w:rPr>
                <w:rFonts w:ascii="Arial" w:hAnsi="Arial" w:cs="Arial"/>
                <w:i/>
                <w:iCs/>
                <w:color w:val="000000" w:themeColor="text1"/>
                <w:sz w:val="20"/>
                <w:szCs w:val="20"/>
              </w:rPr>
              <w:t>Hà Nội, ngày 19 tháng 4 năm 2024</w:t>
            </w:r>
          </w:p>
        </w:tc>
      </w:tr>
    </w:tbl>
    <w:p w14:paraId="6CE5EB2E"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 </w:t>
      </w:r>
    </w:p>
    <w:p w14:paraId="5BF5D0A2" w14:textId="77777777" w:rsidR="005C0BC6" w:rsidRPr="005356F9" w:rsidRDefault="005C0BC6" w:rsidP="005C0BC6">
      <w:pPr>
        <w:jc w:val="center"/>
        <w:rPr>
          <w:rFonts w:ascii="Arial" w:hAnsi="Arial" w:cs="Arial"/>
          <w:b/>
          <w:bCs/>
          <w:color w:val="000000" w:themeColor="text1"/>
          <w:sz w:val="20"/>
          <w:szCs w:val="20"/>
          <w:lang w:val="en-GB"/>
        </w:rPr>
      </w:pPr>
      <w:bookmarkStart w:id="0" w:name="loai_1"/>
    </w:p>
    <w:p w14:paraId="4B7C3DFE" w14:textId="508A1288"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QUYẾT ĐỊNH</w:t>
      </w:r>
      <w:bookmarkEnd w:id="0"/>
    </w:p>
    <w:p w14:paraId="2FE0747F" w14:textId="77777777" w:rsidR="005356F9" w:rsidRDefault="005C0BC6" w:rsidP="005C0BC6">
      <w:pPr>
        <w:jc w:val="center"/>
        <w:rPr>
          <w:rFonts w:ascii="Arial" w:hAnsi="Arial" w:cs="Arial"/>
          <w:b/>
          <w:bCs/>
          <w:color w:val="000000" w:themeColor="text1"/>
          <w:sz w:val="20"/>
          <w:szCs w:val="20"/>
          <w:lang w:val="en-GB"/>
        </w:rPr>
      </w:pPr>
      <w:bookmarkStart w:id="1" w:name="loai_1_name"/>
      <w:r w:rsidRPr="005356F9">
        <w:rPr>
          <w:rFonts w:ascii="Arial" w:hAnsi="Arial" w:cs="Arial"/>
          <w:b/>
          <w:bCs/>
          <w:color w:val="000000" w:themeColor="text1"/>
          <w:sz w:val="20"/>
          <w:szCs w:val="20"/>
        </w:rPr>
        <w:t xml:space="preserve">Ban hành kế hoạch triển khai thực hiện các quy định về quản lý chất thải </w:t>
      </w:r>
    </w:p>
    <w:p w14:paraId="0ABB719B" w14:textId="77777777" w:rsidR="005356F9" w:rsidRDefault="005C0BC6" w:rsidP="005C0BC6">
      <w:pPr>
        <w:jc w:val="center"/>
        <w:rPr>
          <w:rFonts w:ascii="Arial" w:hAnsi="Arial" w:cs="Arial"/>
          <w:b/>
          <w:bCs/>
          <w:color w:val="000000" w:themeColor="text1"/>
          <w:sz w:val="20"/>
          <w:szCs w:val="20"/>
          <w:lang w:val="en-GB"/>
        </w:rPr>
      </w:pPr>
      <w:r w:rsidRPr="005356F9">
        <w:rPr>
          <w:rFonts w:ascii="Arial" w:hAnsi="Arial" w:cs="Arial"/>
          <w:b/>
          <w:bCs/>
          <w:color w:val="000000" w:themeColor="text1"/>
          <w:sz w:val="20"/>
          <w:szCs w:val="20"/>
        </w:rPr>
        <w:t xml:space="preserve">rắn sinh hoạt theo quy định tại Luật Bảo vệ môi trường của </w:t>
      </w:r>
    </w:p>
    <w:p w14:paraId="786323E5" w14:textId="50E20A8C" w:rsidR="00000000" w:rsidRPr="005356F9" w:rsidRDefault="005C0BC6" w:rsidP="005C0BC6">
      <w:pPr>
        <w:jc w:val="center"/>
        <w:rPr>
          <w:rFonts w:ascii="Arial" w:hAnsi="Arial" w:cs="Arial"/>
          <w:b/>
          <w:bCs/>
          <w:color w:val="000000" w:themeColor="text1"/>
          <w:sz w:val="20"/>
          <w:szCs w:val="20"/>
        </w:rPr>
      </w:pPr>
      <w:r w:rsidRPr="005356F9">
        <w:rPr>
          <w:rFonts w:ascii="Arial" w:hAnsi="Arial" w:cs="Arial"/>
          <w:b/>
          <w:bCs/>
          <w:color w:val="000000" w:themeColor="text1"/>
          <w:sz w:val="20"/>
          <w:szCs w:val="20"/>
        </w:rPr>
        <w:t>Bộ Tài nguyên và Môi trường</w:t>
      </w:r>
      <w:bookmarkEnd w:id="1"/>
    </w:p>
    <w:p w14:paraId="5B3BCDB8" w14:textId="73CCE13B" w:rsidR="005C0BC6" w:rsidRPr="005356F9" w:rsidRDefault="005C0BC6" w:rsidP="005C0BC6">
      <w:pPr>
        <w:jc w:val="center"/>
        <w:rPr>
          <w:rFonts w:ascii="Arial" w:hAnsi="Arial" w:cs="Arial"/>
          <w:color w:val="000000" w:themeColor="text1"/>
          <w:sz w:val="20"/>
          <w:szCs w:val="20"/>
          <w:vertAlign w:val="superscript"/>
          <w:lang w:val="en-GB"/>
        </w:rPr>
      </w:pPr>
      <w:r w:rsidRPr="005356F9">
        <w:rPr>
          <w:rFonts w:ascii="Arial" w:hAnsi="Arial" w:cs="Arial"/>
          <w:color w:val="000000" w:themeColor="text1"/>
          <w:sz w:val="20"/>
          <w:szCs w:val="20"/>
          <w:vertAlign w:val="superscript"/>
          <w:lang w:val="en-GB"/>
        </w:rPr>
        <w:t>__________</w:t>
      </w:r>
    </w:p>
    <w:p w14:paraId="0E64F43E" w14:textId="77777777" w:rsidR="00000000" w:rsidRPr="005356F9" w:rsidRDefault="00000000" w:rsidP="005C0BC6">
      <w:pPr>
        <w:jc w:val="center"/>
        <w:rPr>
          <w:rFonts w:ascii="Arial" w:hAnsi="Arial" w:cs="Arial"/>
          <w:b/>
          <w:bCs/>
          <w:color w:val="000000" w:themeColor="text1"/>
          <w:sz w:val="20"/>
          <w:szCs w:val="20"/>
          <w:lang w:val="en-GB"/>
        </w:rPr>
      </w:pPr>
      <w:r w:rsidRPr="005356F9">
        <w:rPr>
          <w:rFonts w:ascii="Arial" w:hAnsi="Arial" w:cs="Arial"/>
          <w:b/>
          <w:bCs/>
          <w:color w:val="000000" w:themeColor="text1"/>
          <w:sz w:val="20"/>
          <w:szCs w:val="20"/>
        </w:rPr>
        <w:t>BỘ TRƯỞNG BỘ TÀI NGUYÊN VÀ MÔI TRƯỜNG</w:t>
      </w:r>
    </w:p>
    <w:p w14:paraId="35369E9B" w14:textId="77777777" w:rsidR="005C0BC6" w:rsidRPr="005356F9" w:rsidRDefault="005C0BC6" w:rsidP="005C0BC6">
      <w:pPr>
        <w:jc w:val="center"/>
        <w:rPr>
          <w:rFonts w:ascii="Arial" w:hAnsi="Arial" w:cs="Arial"/>
          <w:color w:val="000000" w:themeColor="text1"/>
          <w:sz w:val="20"/>
          <w:szCs w:val="20"/>
          <w:lang w:val="en-GB"/>
        </w:rPr>
      </w:pPr>
    </w:p>
    <w:p w14:paraId="51FA9F4D"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i/>
          <w:iCs/>
          <w:color w:val="000000" w:themeColor="text1"/>
          <w:sz w:val="20"/>
          <w:szCs w:val="20"/>
        </w:rPr>
        <w:t>Căn cứ Luật Bảo vệ môi trường ngày 17/11/2020;</w:t>
      </w:r>
    </w:p>
    <w:p w14:paraId="16BE3055"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i/>
          <w:iCs/>
          <w:color w:val="000000" w:themeColor="text1"/>
          <w:sz w:val="20"/>
          <w:szCs w:val="20"/>
        </w:rPr>
        <w:t>Căn cứ Nghị định số 08/2022/NĐ-CP ngày 10 tháng 01 năm 2022 của Chính phủ quy định chi tiết một số điều của Luật Bảo vệ môi trường;</w:t>
      </w:r>
    </w:p>
    <w:p w14:paraId="1950DAD0"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i/>
          <w:iCs/>
          <w:color w:val="000000" w:themeColor="text1"/>
          <w:sz w:val="20"/>
          <w:szCs w:val="20"/>
        </w:rPr>
        <w:t>Căn cứ Nghị định số 68/2022/NĐ-CP ngày 22 tháng 9 năm 2022 của Chính phủ quy định chức năng, nhiệm vụ, quyền hạn và cơ cấu tổ chức của Bộ Tài nguyên và Môi trường;</w:t>
      </w:r>
    </w:p>
    <w:p w14:paraId="4DE71E4D"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i/>
          <w:iCs/>
          <w:color w:val="000000" w:themeColor="text1"/>
          <w:sz w:val="20"/>
          <w:szCs w:val="20"/>
        </w:rPr>
        <w:t>Căn cứ Thông tư số 02/2022/TT-BTNMT ngày 10 tháng 01 năm 2022 của Bộ trưởng Bộ Tài nguyên và Môi trường quy định chi tiết thi hành một số điều của Luật Bảo vệ môi trường;</w:t>
      </w:r>
    </w:p>
    <w:p w14:paraId="3682476A" w14:textId="77777777" w:rsidR="00000000" w:rsidRPr="005356F9" w:rsidRDefault="00000000" w:rsidP="005C0BC6">
      <w:pPr>
        <w:ind w:firstLine="720"/>
        <w:jc w:val="both"/>
        <w:rPr>
          <w:rFonts w:ascii="Arial" w:hAnsi="Arial" w:cs="Arial"/>
          <w:color w:val="000000" w:themeColor="text1"/>
          <w:sz w:val="20"/>
          <w:szCs w:val="20"/>
        </w:rPr>
      </w:pPr>
      <w:r w:rsidRPr="005356F9">
        <w:rPr>
          <w:rFonts w:ascii="Arial" w:hAnsi="Arial" w:cs="Arial"/>
          <w:i/>
          <w:iCs/>
          <w:color w:val="000000" w:themeColor="text1"/>
          <w:sz w:val="20"/>
          <w:szCs w:val="20"/>
        </w:rPr>
        <w:t>Theo đề nghị của Cục trưởng Cục Kiểm soát ô nhiễm môi trường,</w:t>
      </w:r>
    </w:p>
    <w:p w14:paraId="0B92E6B2" w14:textId="77777777" w:rsidR="005C0BC6" w:rsidRPr="005356F9" w:rsidRDefault="005C0BC6" w:rsidP="005C0BC6">
      <w:pPr>
        <w:jc w:val="center"/>
        <w:rPr>
          <w:rFonts w:ascii="Arial" w:hAnsi="Arial" w:cs="Arial"/>
          <w:b/>
          <w:bCs/>
          <w:color w:val="000000" w:themeColor="text1"/>
          <w:sz w:val="20"/>
          <w:szCs w:val="20"/>
          <w:lang w:val="en-GB"/>
        </w:rPr>
      </w:pPr>
    </w:p>
    <w:p w14:paraId="3EFA8660" w14:textId="5922152B" w:rsidR="00000000" w:rsidRPr="005356F9" w:rsidRDefault="00000000" w:rsidP="005C0BC6">
      <w:pPr>
        <w:jc w:val="center"/>
        <w:rPr>
          <w:rFonts w:ascii="Arial" w:hAnsi="Arial" w:cs="Arial"/>
          <w:b/>
          <w:bCs/>
          <w:color w:val="000000" w:themeColor="text1"/>
          <w:sz w:val="20"/>
          <w:szCs w:val="20"/>
          <w:lang w:val="en-GB"/>
        </w:rPr>
      </w:pPr>
      <w:r w:rsidRPr="005356F9">
        <w:rPr>
          <w:rFonts w:ascii="Arial" w:hAnsi="Arial" w:cs="Arial"/>
          <w:b/>
          <w:bCs/>
          <w:color w:val="000000" w:themeColor="text1"/>
          <w:sz w:val="20"/>
          <w:szCs w:val="20"/>
        </w:rPr>
        <w:t>QUYẾT ĐỊNH</w:t>
      </w:r>
    </w:p>
    <w:p w14:paraId="739F79F0" w14:textId="77777777" w:rsidR="005C0BC6" w:rsidRPr="005356F9" w:rsidRDefault="005C0BC6" w:rsidP="005C0BC6">
      <w:pPr>
        <w:jc w:val="center"/>
        <w:rPr>
          <w:rFonts w:ascii="Arial" w:hAnsi="Arial" w:cs="Arial"/>
          <w:color w:val="000000" w:themeColor="text1"/>
          <w:sz w:val="20"/>
          <w:szCs w:val="20"/>
          <w:lang w:val="en-GB"/>
        </w:rPr>
      </w:pPr>
    </w:p>
    <w:p w14:paraId="2C01D4B0" w14:textId="77777777" w:rsidR="00000000" w:rsidRPr="005356F9" w:rsidRDefault="00000000" w:rsidP="005C0BC6">
      <w:pPr>
        <w:spacing w:after="120"/>
        <w:ind w:firstLine="720"/>
        <w:jc w:val="both"/>
        <w:rPr>
          <w:rFonts w:ascii="Arial" w:hAnsi="Arial" w:cs="Arial"/>
          <w:color w:val="000000" w:themeColor="text1"/>
          <w:sz w:val="20"/>
          <w:szCs w:val="20"/>
        </w:rPr>
      </w:pPr>
      <w:bookmarkStart w:id="2" w:name="dieu_1"/>
      <w:r w:rsidRPr="005356F9">
        <w:rPr>
          <w:rFonts w:ascii="Arial" w:hAnsi="Arial" w:cs="Arial"/>
          <w:b/>
          <w:bCs/>
          <w:color w:val="000000" w:themeColor="text1"/>
          <w:sz w:val="20"/>
          <w:szCs w:val="20"/>
        </w:rPr>
        <w:t>Điều 1.</w:t>
      </w:r>
      <w:bookmarkEnd w:id="2"/>
      <w:r w:rsidRPr="005356F9">
        <w:rPr>
          <w:rFonts w:ascii="Arial" w:hAnsi="Arial" w:cs="Arial"/>
          <w:color w:val="000000" w:themeColor="text1"/>
          <w:sz w:val="20"/>
          <w:szCs w:val="20"/>
        </w:rPr>
        <w:t xml:space="preserve"> </w:t>
      </w:r>
      <w:bookmarkStart w:id="3" w:name="dieu_1_name"/>
      <w:r w:rsidRPr="005356F9">
        <w:rPr>
          <w:rFonts w:ascii="Arial" w:hAnsi="Arial" w:cs="Arial"/>
          <w:color w:val="000000" w:themeColor="text1"/>
          <w:sz w:val="20"/>
          <w:szCs w:val="20"/>
        </w:rPr>
        <w:t>Ban hành Kế hoạch triển khai thực hiện các quy định về quản lý chất thải rắn sinh hoạt theo quy định tại Luật Bảo vệ môi trường của Bộ Tài nguyên và Môi trường với những nội dung sau:</w:t>
      </w:r>
      <w:bookmarkEnd w:id="3"/>
    </w:p>
    <w:p w14:paraId="5D49262C" w14:textId="77777777" w:rsidR="00000000" w:rsidRPr="005356F9" w:rsidRDefault="00000000" w:rsidP="005C0BC6">
      <w:pPr>
        <w:spacing w:after="120"/>
        <w:ind w:firstLine="720"/>
        <w:jc w:val="both"/>
        <w:rPr>
          <w:rFonts w:ascii="Arial" w:hAnsi="Arial" w:cs="Arial"/>
          <w:color w:val="000000" w:themeColor="text1"/>
          <w:sz w:val="20"/>
          <w:szCs w:val="20"/>
        </w:rPr>
      </w:pPr>
      <w:bookmarkStart w:id="4" w:name="muc_1"/>
      <w:r w:rsidRPr="005356F9">
        <w:rPr>
          <w:rFonts w:ascii="Arial" w:hAnsi="Arial" w:cs="Arial"/>
          <w:b/>
          <w:bCs/>
          <w:color w:val="000000" w:themeColor="text1"/>
          <w:sz w:val="20"/>
          <w:szCs w:val="20"/>
        </w:rPr>
        <w:t>I. MỤC TIÊU, YÊU CẦU, ĐỐI TƯỢNG</w:t>
      </w:r>
      <w:bookmarkEnd w:id="4"/>
    </w:p>
    <w:p w14:paraId="5A4A55B4"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t>1. Mục tiêu</w:t>
      </w:r>
    </w:p>
    <w:p w14:paraId="70C6AD8F"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a) Mục tiêu chung:</w:t>
      </w:r>
    </w:p>
    <w:p w14:paraId="10FD389E"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Tập trung các nguồn lực triển khai các quy định về quản lý chất thải rắn sinh hoạt (CTRSH) theo quy định tại Luật Bảo vệ môi trường (BVMT); đẩy mạnh công tác thông tin, tuyên truyền nhằm tăng cường vai trò của các bên có liên quan trong công tác quản lý CTRSH; nâng cao nhận thức, vai trò, trách nhiệm của các tổ chức, cá nhân và tạo sự đồng thuận của xã hội trong việc triển khai các quy định về phân loại tại nguồn, quản lý và thu phí dịch vụ thu gom, vận chuyển, xử lý CTRSH.</w:t>
      </w:r>
    </w:p>
    <w:p w14:paraId="5D71CE01"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b) Mục tiêu cụ thể:</w:t>
      </w:r>
    </w:p>
    <w:p w14:paraId="71F8D693"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Xây dựng và ban hành các văn bản quy phạm pháp luật về quản lý CTRSH được giao tại Luật BVMT và Nghị định số 08/2022/NĐ-CP thuộc trách nhiệm của Bộ Tài nguyên và Môi trường (Bộ TN&amp;MT).</w:t>
      </w:r>
    </w:p>
    <w:p w14:paraId="724CB9EA"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Kiểm tra, đôn đốc, theo dõi, hướng dẫn các địa phương thực hiện trách nhiệm được giao tại Luật BVMT, Nghị định số 08/2022/NĐ-CP, Thông tư số 02/2022/TT-BTNMT về quản lý CTRSH tại địa phương; kịp thời tổng hợp khó khăn, vướng mắc trong quá trình triển khai thực hiện để báo cáo Chính phủ, Thủ tướng Chính phủ xem xét, có ý kiến chỉ đạo.</w:t>
      </w:r>
    </w:p>
    <w:p w14:paraId="0485313C"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Tăng cường trách nhiệm của người đứng đầu các đơn vị trực thuộc Bộ TN&amp;MT trong việc tổ chức thực hiện công tác xây dựng văn bản quy phạm pháp luật; tham mưu công tác theo dõi, đôn đốc các địa phương.</w:t>
      </w:r>
    </w:p>
    <w:p w14:paraId="04BE7B94"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Triển khai các chương trình truyền thông đến các đối tượng với nhiều hình thức, nội dung phù hợp; tăng cường vai trò của các bên liên quan và cộng đồng nhằm nâng cao hiệu quả thực thi các quy định về quản lý CTRSH ở Việt Nam.</w:t>
      </w:r>
    </w:p>
    <w:p w14:paraId="1A9799C3"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Truyền thông về kiến thức, kỹ năng và các mô hình hiệu quả trong quản lý CTRSH, phân loại chất thải rắn tại nguồn cho các bên liên quan; tăng cường vai trò của các tổ chức chính trị xã hội (Hội Liên hiệp phụ nữ) trong công tác quản lý CTRSH; phối hợp, cung cấp thông tin cho các cơ quan truyền thông đại chúng về các quy định về quản lý CTRSH bảo đảm đầy đủ, kịp thời, hiệu quả.</w:t>
      </w:r>
    </w:p>
    <w:p w14:paraId="44F27BC5"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lastRenderedPageBreak/>
        <w:t>2. Yêu cầu</w:t>
      </w:r>
    </w:p>
    <w:p w14:paraId="25831BAB"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a) Khẩn trương xây dựng, trình ban hành các văn bản quy phạm pháp luật đã được phê duyệt tại Danh mục kèm theo Quyết định số 3179/QĐ-BTNMT ngày 31 tháng 10 năm 2023 của Bộ trưởng Bộ Tài nguyên và Môi trường về việc điều chỉnh Chương trình xây dựng, ban hành văn bản quy phạm pháp luật năm 2023 của Bộ Tài nguyên và Môi trường và Quyết định số 3674/QĐ- BTNMT ngày 01 tháng 12 năm 2023 của Bộ trưởng Bộ Tài nguyên và Môi trường về việc phê duyệt Danh mục xây dựng quy chuẩn kỹ thuật quốc gia của Bộ Tài nguyên và Môi trường năm 2024 và các tài liệu hướng dẫn về quản lý CTRSH.</w:t>
      </w:r>
    </w:p>
    <w:p w14:paraId="31C94690"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b) Tổ chức các đoàn kiểm tra, đôn đốc, hướng dẫn các địa phương trong công tác ban hành các quy định về quản lý CTRSH theo thẩm quyền, chuẩn bị các điều kiện tại địa bàn cho hoạt động phân loại CTRSH tại nguồn chậm nhất trước ngày 31 tháng 12 năm 2024; rà soát, ban hành giá dịch vụ thu gom, vận chuyển, xử lý CTRSH tại nguồn thu từ hộ gia đình, cá nhân; tăng cường đầu tư cơ sở hạ tầng phục vụ thu gom, vận chuyển, xử lý CTRSH sau phân loại theo yêu cầu của Luật BVMT; kịp thời nắm bắt tình hình triển khai và khó khăn, vướng mắc trong quá trình thực hiện.</w:t>
      </w:r>
    </w:p>
    <w:p w14:paraId="11A4DB2E"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c) Xây dựng báo cáo Thủ tướng Chính phủ về tình hình triển khai công tác quản lý CTRSH, phân loại CTRSH tại nguồn và định giá dịch vụ thu gom, vận chuyển, xử lý CTRSH.</w:t>
      </w:r>
    </w:p>
    <w:p w14:paraId="7C793785"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d) Xây dựng và triển khai các chương trình truyền thông phong phú, đa dạng, hình thành đội ngũ tuyên truyền viên nhằm phổ biến, tuyên truyền kịp thời, đầy đủ, thường xuyên, lâu dài về tình hình và kết quả triển khai công tác quản lý CTRSH, phân loại CTRSH tại nguồn tại các địa phương trên cả nước.</w:t>
      </w:r>
    </w:p>
    <w:p w14:paraId="5153D1EA"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đ) Thông tin, tuyên truyền về quản lý CTRSH và phân loại CTRSH tại nguồn phải góp phần tạo sự thống nhất trong việc triển khai, nâng cao ý thức của người dân, phát huy vai trò làm chủ của Nhân dân theo phương châm “dân biết, dân làm, dân bàn, dân kiểm tra”; huy động sự tham gia của các Bộ, ngành, địa phương, các tổ chức, cá nhân về đào tạo, giáo dục, tuyên truyền; xây dựng, giới thiệu các gương điển hình, mô hình mẫu, tạo phong trào thi đua; tăng cường nguồn lực đầu tư xã hội hoá cho công tác thu gom, vận chuyển, xử lý CTRSH; thúc đẩy nền kinh tế tuần hoàn; từng bước xây dựng xã hội văn minh, hiện đại.</w:t>
      </w:r>
    </w:p>
    <w:p w14:paraId="17A8EDBB" w14:textId="77777777" w:rsidR="00000000" w:rsidRPr="005356F9" w:rsidRDefault="00000000" w:rsidP="005C0BC6">
      <w:pPr>
        <w:spacing w:after="120"/>
        <w:ind w:firstLine="720"/>
        <w:jc w:val="both"/>
        <w:rPr>
          <w:rFonts w:ascii="Arial" w:hAnsi="Arial" w:cs="Arial"/>
          <w:color w:val="000000" w:themeColor="text1"/>
          <w:sz w:val="20"/>
          <w:szCs w:val="20"/>
        </w:rPr>
      </w:pPr>
      <w:bookmarkStart w:id="5" w:name="muc_2"/>
      <w:r w:rsidRPr="005356F9">
        <w:rPr>
          <w:rFonts w:ascii="Arial" w:hAnsi="Arial" w:cs="Arial"/>
          <w:b/>
          <w:bCs/>
          <w:color w:val="000000" w:themeColor="text1"/>
          <w:sz w:val="20"/>
          <w:szCs w:val="20"/>
        </w:rPr>
        <w:t>II. NỘI DUNG TRIỂN KHAI THỰC HIỆN</w:t>
      </w:r>
      <w:bookmarkEnd w:id="5"/>
    </w:p>
    <w:p w14:paraId="46B4CBBE"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Công tác triển khai các quy định về quản lý CTRSH của Bộ TN&amp;MT tập trung vào các nội dung chủ yếu như sau:</w:t>
      </w:r>
    </w:p>
    <w:p w14:paraId="20F90354"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t>1. Xây dựng, ban hành 03 thông tư, 02 quy chuẩn kỹ thuật quốc gia, 01 hướng dẫn kỹ thuật liên quan đến quản lý CTRSH</w:t>
      </w:r>
    </w:p>
    <w:p w14:paraId="0C01760D"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Thông tư về quy trình kỹ thuật thu gom, vận chuyển, xử lý chất thải sinh hoạt sau phân loại; ban hành tháng 6 năm 2024.</w:t>
      </w:r>
    </w:p>
    <w:p w14:paraId="2F1A7D9B"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Thông tư quy định định mức kinh tế - kỹ thuật hoạt động thu gom, vận chuyển, chất thải sinh hoạt sau phân loại và xử lý CTRSH bằng phương pháp chôn lấp hợp vệ sinh, xử lý chất thải thực phẩm thành mùn; ban hành tháng 6 năm 2024.</w:t>
      </w:r>
    </w:p>
    <w:p w14:paraId="26517595"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Thông tư quy định định mức kinh tế - kỹ thuật hoạt động xử lý CTRSH bằng các phương pháp còn lại; ban hành tháng 9 năm 2024.</w:t>
      </w:r>
    </w:p>
    <w:p w14:paraId="1E18998A"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Quy chuẩn kỹ thuật quốc gia lò đốt CTRSH; ban hành tháng 11 năm 2024.</w:t>
      </w:r>
    </w:p>
    <w:p w14:paraId="30C716C1"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Quy chuẩn kỹ thuật quốc gia bãi chôn lấp chất thải rắn; ban hành tháng 11 năm 2024.</w:t>
      </w:r>
    </w:p>
    <w:p w14:paraId="60C0B8DC"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Hướng dẫn mô hình xử lý CTRSH tại đô thị và nông thôn; ban hành quý IV năm 2025.</w:t>
      </w:r>
    </w:p>
    <w:p w14:paraId="5C80CC74"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i/>
          <w:iCs/>
          <w:color w:val="000000" w:themeColor="text1"/>
          <w:sz w:val="20"/>
          <w:szCs w:val="20"/>
        </w:rPr>
        <w:t>(Chi tiết Kế hoạch triển khai xây dựng văn bản pháp luật hướng dẫn nội dung về quản lý CTRSH theo quy định của Luật BVMT tại các Phụ lục kèm theo).</w:t>
      </w:r>
    </w:p>
    <w:p w14:paraId="543053A2"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t>2. Kiểm tra, đôn đốc, theo dõi, hướng dẫn các địa phương trong công tác quản lý CTRSH</w:t>
      </w:r>
    </w:p>
    <w:p w14:paraId="5D05515B"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Hoàn thiện sổ tay hướng dẫn kỹ thuật phân loại CTRSH tại hộ gia đình, cá nhân gửi các địa phương để tham khảo, áp dụng trên địa bàn; hoàn thành tháng 4 năm 2024.</w:t>
      </w:r>
    </w:p>
    <w:p w14:paraId="300EF24A"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Ban hành hướng dẫn mô hình xử lý CTRSH tại đô thị và nông thôn; ban hành tháng 11 năm 2025.</w:t>
      </w:r>
    </w:p>
    <w:p w14:paraId="4871DFBE"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lastRenderedPageBreak/>
        <w:t>- Tổ chức các đoàn làm việc của Bộ TN&amp;MT với Ủy ban nhân dân một số địa phương để đôn đốc tổ chức thực hiện phân loại CTRSH tại hộ gia đình, cá nhân; dự kiến tổ chức vào tháng 5 năm 2024.</w:t>
      </w:r>
    </w:p>
    <w:p w14:paraId="53A15437"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Tổ chức 03 hội thảo chuyên đề cấp vùng về công tác quản lý và hoạt động phân loại, thu gom, vận chuyển và xử lý CTRSH; dự kiến tổ chức tháng 9 năm 2024.</w:t>
      </w:r>
    </w:p>
    <w:p w14:paraId="6F2893CD"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Phát động đồng loạt ra quân kiểm tra, rà soát lần cuối các điều kiện để đảm bảo thực hiện tốt nhất quy định của Luật BVMT, quy định về phân loại CTRSH tại hộ gia đình, cá nhân; dự kiến tổ chức tháng 10 năm 2024.</w:t>
      </w:r>
    </w:p>
    <w:p w14:paraId="02BB06CE"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t>3. Tổ chức thông tin, tuyên truyền về quản lý CTRSH, phân loại CTRSH tại nguồn</w:t>
      </w:r>
    </w:p>
    <w:p w14:paraId="5C00AC87"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t>a) Đối tượng thông tin, tuyên truyền</w:t>
      </w:r>
    </w:p>
    <w:p w14:paraId="20E7B0E2"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Cán bộ chuyên trách, kiêm nhiệm làm công tác tuyên giáo, truyền thông thuộc các Sở, Ban, ngành, tổ chức chính trị xã hội từ trung ương đến địa phương, đại diện các cơ quan truyền thông trên cả nước.</w:t>
      </w:r>
    </w:p>
    <w:p w14:paraId="73797F8D"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Cán bộ văn hoá, du lịch; giới trẻ, sinh viên, giáo viên, học sinh các cấp học trong cả nước.</w:t>
      </w:r>
    </w:p>
    <w:p w14:paraId="171F3FEF"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Các chức sắc, nhà tu hành, tín đồ các tôn giáo, đồng bảo dân tộc thiểu số, cộng đồng dân cư.</w:t>
      </w:r>
    </w:p>
    <w:p w14:paraId="24E4631B"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Các công ty môi trường đô thị, các tổ chức, doanh nghiệp và người dân trên toàn quốc.</w:t>
      </w:r>
    </w:p>
    <w:p w14:paraId="68BACDE2"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Các cán bộ, công chức, viên chức làm việc trong các đơn vị trực thuộc Bộ.</w:t>
      </w:r>
    </w:p>
    <w:p w14:paraId="61795774"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t>b) Hình thức thông tin, tuyên truyền</w:t>
      </w:r>
    </w:p>
    <w:p w14:paraId="071CDCC1" w14:textId="5810CF92"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Truyền thông gián tiếp thông qua sản xuất và phát hành các ấn phẩm truyền thông (phóng sự, phim, tọa đàm, chương trình truyền hình, tin, bài, ảnh, bài viết chuyên sâu, bài báo chuyên đề…) trên các phương tiện truyền thông đại chúng và hệ thống thông tin cơ sở: cơ quan báo đài</w:t>
      </w:r>
      <w:r w:rsidR="005C0BC6" w:rsidRPr="005356F9">
        <w:rPr>
          <w:rFonts w:ascii="Arial" w:hAnsi="Arial" w:cs="Arial"/>
          <w:color w:val="000000" w:themeColor="text1"/>
          <w:sz w:val="20"/>
          <w:szCs w:val="20"/>
          <w:vertAlign w:val="superscript"/>
        </w:rPr>
        <w:t>1</w:t>
      </w:r>
      <w:r w:rsidRPr="005356F9">
        <w:rPr>
          <w:rFonts w:ascii="Arial" w:hAnsi="Arial" w:cs="Arial"/>
          <w:color w:val="000000" w:themeColor="text1"/>
          <w:sz w:val="20"/>
          <w:szCs w:val="20"/>
        </w:rPr>
        <w:t>; Cổng thông tin điện tử Bộ Tài nguyên và Môi trường, Báo Tài nguyên và Môi trường, Tạp chí Tài nguyên và Môi trường, Trang thông tin điện tử của Trung tâm truyền thông Tài nguyên và Môi trường và trang thông tin điện tử của các đơn vị trực thuộc Bộ khác; hệ thống loa truyền thanh xã, phường trên cả nước.</w:t>
      </w:r>
    </w:p>
    <w:p w14:paraId="794D82E5"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Truyền thông trực tiếp thông qua việc tổ chức các hội nghị, hội thảo, diễn đàn, tập huấn chuyên đề; các cuộc thi; các buổi tọa đàm và các hình thức tuyên truyền mới, sáng tạo khác.</w:t>
      </w:r>
    </w:p>
    <w:p w14:paraId="2DA38088"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Lồng ghép thông tin, tuyên truyền quản lý CTRSH trong các hội nghị, tọa đàm, diễn đàn, phỏng vấn, đối thoại, họp báo… về Luật BVMT, các lĩnh vực TN&amp;MT.</w:t>
      </w:r>
    </w:p>
    <w:p w14:paraId="7486A643"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t>c) Nội dung thông tin, tuyên truyền</w:t>
      </w:r>
    </w:p>
    <w:p w14:paraId="6CA555C4"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Xây dựng, hoàn thiện Đề án “Truyền thông về quản lý và thu phí CTRSH”.</w:t>
      </w:r>
    </w:p>
    <w:p w14:paraId="1DD8431B"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Truyền thông về chỉ đạo, định hướng thực thi Luật BVMT, trong đó tập trung các nội dung: Quan điểm, chỉ đạo về việc thực hiện các quy định về phân loại CTRSH tại nguồn, chi phí thu gom, vận chuyển xử lý CTRSH từ hộ gia đình, cá nhân; công tác chuẩn bị thực thi nhiệm vụ tuyên truyền tại các Sở TN&amp;MT và các đơn vị, cá nhân, doanh nghiệp có liên quan,...; Hướng dẫn về quy trình phân loại, xử lý rác thải hữu cơ tại hộ gia đình, nâng cao nhận thức của người dân về công tác vệ sinh môi trường và lợi ích của việc phân loại, xử lý rác thải tại hộ gia đình; Hướng dẫn về cách phân loại, thu gom và lưu giữ chất thải rắn nguy hại; tuyên truyền về những ảnh hưởng và tác hại của chất thải nguy hại sinh hoạt đối với đời sống và sức khỏe con người; truyền thông về xử lý, tái chế CTRSH (thông tin về các nhà máy xử lý, tái chế CTRSH, phương pháp, công nghệ xử lý; trách nhiệm tái chế sản phẩm, bao bì của tổ chức, cá nhân sản xuất, nhập khẩu (EPR)…); vận động hộ gia đình, cá nhân phân loại CTRSH tại nhà; phản ánh những khó khăn vướng mắc từ người dân, doanh nghiệp trong việc thực thi các quy định về phân loại, chi phí thu gom, vận chuyển, xử lý CTRSH; giới thiệu những mô hình điển hình về phân loại rác tại nguồn phù hợp với từng khu vực nông thôn, đô thị, khu vực miền núi, ven biển, hải đảo, trong nước và quốc tế.</w:t>
      </w:r>
    </w:p>
    <w:p w14:paraId="0C9322E0"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Xây dựng và triển khai mô hình phân loại CTRSH tại trụ sở Bộ TN&amp;MT, đảm bảo việc duy trì ổn định, nề nếp; tổ chức tập huấn, triển khai công tác phân loại CTRSH tại trụ sở Bộ TN&amp;MT vào Ngày môi trường thế giới 05 tháng 6 năm 2024.</w:t>
      </w:r>
    </w:p>
    <w:p w14:paraId="03ADAA78"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Xây dựng đội ngũ truyền thông về công tác quản lý CTRSH, phân loại CTRSH tại nguồn từ Trung ương đến địa phương.</w:t>
      </w:r>
    </w:p>
    <w:p w14:paraId="38716ED3" w14:textId="77777777" w:rsidR="00000000" w:rsidRPr="005356F9" w:rsidRDefault="00000000" w:rsidP="005C0BC6">
      <w:pPr>
        <w:spacing w:after="120"/>
        <w:ind w:firstLine="720"/>
        <w:jc w:val="both"/>
        <w:rPr>
          <w:rFonts w:ascii="Arial" w:hAnsi="Arial" w:cs="Arial"/>
          <w:color w:val="000000" w:themeColor="text1"/>
          <w:sz w:val="20"/>
          <w:szCs w:val="20"/>
        </w:rPr>
      </w:pPr>
      <w:bookmarkStart w:id="6" w:name="muc_3"/>
      <w:r w:rsidRPr="005356F9">
        <w:rPr>
          <w:rFonts w:ascii="Arial" w:hAnsi="Arial" w:cs="Arial"/>
          <w:b/>
          <w:bCs/>
          <w:color w:val="000000" w:themeColor="text1"/>
          <w:sz w:val="20"/>
          <w:szCs w:val="20"/>
        </w:rPr>
        <w:lastRenderedPageBreak/>
        <w:t>III. NGUỒN KINH PHÍ THỰC HIỆN</w:t>
      </w:r>
      <w:bookmarkEnd w:id="6"/>
    </w:p>
    <w:p w14:paraId="72B55517"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Nguồn kinh phí thực hiện: Sự nghiệp bảo vệ môi trường.</w:t>
      </w:r>
    </w:p>
    <w:p w14:paraId="318E354A" w14:textId="77777777" w:rsidR="00000000" w:rsidRPr="005356F9" w:rsidRDefault="00000000" w:rsidP="005C0BC6">
      <w:pPr>
        <w:spacing w:after="120"/>
        <w:ind w:firstLine="720"/>
        <w:jc w:val="both"/>
        <w:rPr>
          <w:rFonts w:ascii="Arial" w:hAnsi="Arial" w:cs="Arial"/>
          <w:color w:val="000000" w:themeColor="text1"/>
          <w:sz w:val="20"/>
          <w:szCs w:val="20"/>
        </w:rPr>
      </w:pPr>
      <w:bookmarkStart w:id="7" w:name="muc_4"/>
      <w:r w:rsidRPr="005356F9">
        <w:rPr>
          <w:rFonts w:ascii="Arial" w:hAnsi="Arial" w:cs="Arial"/>
          <w:b/>
          <w:bCs/>
          <w:color w:val="000000" w:themeColor="text1"/>
          <w:sz w:val="20"/>
          <w:szCs w:val="20"/>
        </w:rPr>
        <w:t>IV. TỔ CHỨC THỰC HIỆN</w:t>
      </w:r>
      <w:bookmarkEnd w:id="7"/>
    </w:p>
    <w:p w14:paraId="379F1AF2"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t>1.</w:t>
      </w:r>
      <w:r w:rsidRPr="005356F9">
        <w:rPr>
          <w:rFonts w:ascii="Arial" w:hAnsi="Arial" w:cs="Arial"/>
          <w:color w:val="000000" w:themeColor="text1"/>
          <w:sz w:val="20"/>
          <w:szCs w:val="20"/>
        </w:rPr>
        <w:t xml:space="preserve"> Thủ trưởng các đơn vị trực thuộc Bộ chủ động nâng cao nhận thức về vai trò và tầm quan trọng của việc triển khai thực hiện các nhiệm vụ về quản lý CTRSH, đồng loạt ra quân thực hiện thành công việc phân loại CTRSH tại nguồn.</w:t>
      </w:r>
    </w:p>
    <w:p w14:paraId="6DD97F31"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t>2. Cục Kiểm soát ô nhiễm môi trường có trách nhiệm</w:t>
      </w:r>
    </w:p>
    <w:p w14:paraId="4BF16D5E"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i/>
          <w:iCs/>
          <w:color w:val="000000" w:themeColor="text1"/>
          <w:sz w:val="20"/>
          <w:szCs w:val="20"/>
        </w:rPr>
        <w:t>a) Xây dựng, trình ban hành các văn bản quy phạm pháp luật</w:t>
      </w:r>
    </w:p>
    <w:p w14:paraId="07FD7EA7"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Khẩn trương hoàn thiện, phối hợp với các đơn vị tham mưu trình Bộ trưởng Bộ TN&amp;MT ban hành các văn bản quy phạm pháp luật liệt kê tại mục 1 phần II Điều 1 Quyết định này đúng thời gian quy định.</w:t>
      </w:r>
    </w:p>
    <w:p w14:paraId="22F0756E"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Phối hợp với Vụ Pháp chế đề xuất điều chỉnh Chương trình ban hành văn bản quy phạm pháp luật năm 2024 của Bộ TN&amp;MT.</w:t>
      </w:r>
    </w:p>
    <w:p w14:paraId="7DD5CF9A"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i/>
          <w:iCs/>
          <w:color w:val="000000" w:themeColor="text1"/>
          <w:sz w:val="20"/>
          <w:szCs w:val="20"/>
        </w:rPr>
        <w:t>b) Triển khai các hoạt động chuyên môn</w:t>
      </w:r>
    </w:p>
    <w:p w14:paraId="0E8A5490"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Xây dựng, hoàn thiện sổ tay hướng dẫn kỹ thuật phân loại CTRSH tại hộ gia đình, cá nhân gửi các địa phương để tham khảo, áp dụng trên địa bàn.</w:t>
      </w:r>
    </w:p>
    <w:p w14:paraId="6BDAD77A"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Xây dựng, trình Lãnh đạo Bộ xem xét dự thảo báo cáo Thủ tướng Chính phủ về tình hình triển khai công tác quản lý CTRSH, phân loại CTRSH tại nguồn và định giá dịch vụ thu gom, vận chuyển, xử lý CTRSH và gửi lấy ý kiến các địa phương.</w:t>
      </w:r>
    </w:p>
    <w:p w14:paraId="458941E1"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Phối hợp với các đơn vị có liên quan tổ chức các đoàn kiểm tra, làm việc với một số địa phương để nắm bắt việc chuẩn bị các điều kiện tổ chức triển khai, đặc biệt là với quy định phân loại rác tại nguồn, chi phí thu gom, vận chuyển, xử lý CTRSH từ hộ gia đình, cá nhân.</w:t>
      </w:r>
    </w:p>
    <w:p w14:paraId="3DB13792"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Tổng hợp kết quả, tình hình triển khai thực hiện tại Trung ương và các địa phương, tổng hợp các khó khăn, vướng mắc, đề xuất kiến nghị, báo cáo Thủ tướng Chính phủ xin ý kiến chỉ đạo kịp thời để tháo gỡ; thực hiện trước tháng 9 năm 2024.</w:t>
      </w:r>
    </w:p>
    <w:p w14:paraId="52ADA5EB"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Trình ban hành văn bản của Bộ TN&amp;MT gửi các địa phương phát động đồng loạt ra quân kiểm tra, rà soát lần cuối các điều kiện để đảm bảo thực hiện tốt nhất quy định của Luật BVMT, quy định về phân loại CTRSH tại hộ gia đình, cá nhân.</w:t>
      </w:r>
    </w:p>
    <w:p w14:paraId="6AC305F4"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i/>
          <w:iCs/>
          <w:color w:val="000000" w:themeColor="text1"/>
          <w:sz w:val="20"/>
          <w:szCs w:val="20"/>
        </w:rPr>
        <w:t>c) Triển khai phối hợp với các Bộ, ngành, địa phương, các tổ chức chính trị, xã hội</w:t>
      </w:r>
    </w:p>
    <w:p w14:paraId="56C85CD2"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Chủ trì, phối hợp với Văn phòng Bộ trao đổi với các tổ chức, tổ chức, đoàn thể xã hội, Ban Tuyên giáo Trung ương, Uỷ ban Trung ương Mặt trận Tổ quốc Việt Nam, Bộ Thông tin và Truyền thông, Bộ Văn hoá, Thể thao và Du lịch triển khai kế hoạch tuyên truyền chung trên phạm vi cả nước; Bộ Giáo dục và Đào tạo xây dựng nội dung đưa vào chương trình giáo dục nội dung về phân loại CTRSH. Tổ chức các buổi kí kết quy chế phối hợp thực hiện.</w:t>
      </w:r>
    </w:p>
    <w:p w14:paraId="5F9DD5CE"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Phối hợp với Đài Truyền hình Việt Nam xây dựng video hướng dẫn công tác phân loại CTRSH trong tháng 5 năm 2024; tổ chức cuộc thi tìm hiểu về phân loại CTRSH trên truyền hình quốc gia.</w:t>
      </w:r>
    </w:p>
    <w:p w14:paraId="452020CB"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t>3. Văn phòng Bộ</w:t>
      </w:r>
    </w:p>
    <w:p w14:paraId="7C96E73B"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Tham mưu chương trình tổng thể truyền thông, báo chí, xuất bản trong công tác quản lý CTRSH và phân loại chất thải rắn tại nguồn của Bộ TN&amp;MT.</w:t>
      </w:r>
    </w:p>
    <w:p w14:paraId="4431BA52"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Chủ trì, phối hợp với Cục Kiểm soát ô nhiễm môi trường, Đoàn Thanh niên Cộng sản Hồ Chí Minh, Công đoàn Bộ TN&amp;MT chuẩn bị các điều kiện cần thiết để tổ chức triển khai công tác phân loại CTRSH tại trụ sở Bộ TN&amp;MT; tổ chức giám sát định kỳ hàng tháng về công tác phân loại CTRSH tại trụ sở Bộ TN&amp;MT, đảm bảo việc duy trì ổn định, nề nếp, thực hiện có hiệu quả.</w:t>
      </w:r>
    </w:p>
    <w:p w14:paraId="42C5A73E"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Phối hợp trong công tác đăng thông tin dự thảo các văn bản quy phạm pháp luật trên Cổng thông tin điện tử của Bộ; tiếp nhận hồ sơ trình phê duyệt 04 văn bản quy phạm pháp luật tại mục 1 phần II Điều 1 Quyết định này theo thẩm quyền.</w:t>
      </w:r>
    </w:p>
    <w:p w14:paraId="33ADCBFE"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t>4. Vụ Kế hoạch - Tài chính</w:t>
      </w:r>
    </w:p>
    <w:p w14:paraId="2D779A47"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lastRenderedPageBreak/>
        <w:t>- Tham mưu, hướng dẫn Cục Kiểm soát ô nhiễm môi trường về công tác xây dựng dự thảo định mức kinh tế kỹ thuật thu gom, vận chuyển, xử lý CTRSH.</w:t>
      </w:r>
    </w:p>
    <w:p w14:paraId="606668D0"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Thực hiện thẩm định trình Bộ trưởng Bộ TN&amp;MT phê duyệt các văn bản quy phạm pháp luật liên quan định mức kinh tế kỹ thuật tại mục 1 phần II Điều 1 Quyết định này theo thẩm quyền.</w:t>
      </w:r>
    </w:p>
    <w:p w14:paraId="53CFD74B"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Thẩm định, trình Lãnh đạo Bộ TN&amp;MT phê duyệt Đề án “Truyền thông về quản lý và thu phí chất thải rắn sinh hoạt”; cân đối nguồn vốn, bổ sung ngân sách năm 2024 và các năm tiếp theo để thực hiện theo tiến độ.</w:t>
      </w:r>
    </w:p>
    <w:p w14:paraId="67832904"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t>5. Vụ Khoa học, Công nghệ</w:t>
      </w:r>
    </w:p>
    <w:p w14:paraId="2DC97750"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Tham mưu, hướng dẫn Cục Kiểm soát ô nhiễm môi trường về công tác xây dựng dự thảo Thông tư quy định quy trình kỹ thuật hoạt động thu gom, vận chuyển, xử lý CTRSH.</w:t>
      </w:r>
    </w:p>
    <w:p w14:paraId="24F31161"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Thực hiện thẩm định trình Bộ trưởng Bộ TN&amp;MT phê duyệt các văn bản quy phạm pháp luật tại mục 1 phần II Điều 1 Quyết định này theo thẩm quyền.</w:t>
      </w:r>
    </w:p>
    <w:p w14:paraId="1BEE7D7F"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Phân bổ đủ kinh phí cho đề tài khoa học công nghệ về “Nghiên cứu cơ sở khoa học và thực tiễn xác định chi phí dịch vụ xử lý chất thải rắn sinh hoạt theo các loại hình công nghệ đốt thu hồi năng lượng” để thực hiện trong năm 2024.</w:t>
      </w:r>
    </w:p>
    <w:p w14:paraId="27514103"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t>6. Vụ Pháp chế</w:t>
      </w:r>
    </w:p>
    <w:p w14:paraId="7337DBB1"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Tham mưu, hướng dẫn Cục Kiểm soát ô nhiễm môi trường về công tác xây dựng dự thảo quy trình kỹ thuật, định mức kinh tế, kỹ thuật thu gom, vận chuyển, xử lý CTRSH.</w:t>
      </w:r>
    </w:p>
    <w:p w14:paraId="40F3F9B4"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Thực hiện thẩm định trình Bộ trưởng Bộ TN&amp;MT phê duyệt các văn bản quy phạm pháp luật tại mục 1 phần II Điều 1 Quyết định này theo thẩm quyền.</w:t>
      </w:r>
    </w:p>
    <w:p w14:paraId="6ABF5783"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Xây dựng, trình Bộ trưởng Bộ TN&amp;MT phê duyệt điều chỉnh, bổ sung Chương trình ban hành văn bản quy phạm pháp luật của Bộ TN&amp;MT năm 2024 đối với các thông tư dự kiến ban hành tại mục 1 phần II Điều 1 Quyết định này.</w:t>
      </w:r>
    </w:p>
    <w:p w14:paraId="498D36B9"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t>7. Trung tâm Truyền thông tài nguyên và môi trường</w:t>
      </w:r>
    </w:p>
    <w:p w14:paraId="497933E5"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Xây dựng, hoàn thiện Đề án “Truyền thông về quản lý và thu phí chất thải rắn sinh hoạt”, phối hợp với Vụ Kế hoạch - Tài chính trình Lãnh đạo Bộ phê duyệt trong tháng 4 năm 2024.</w:t>
      </w:r>
    </w:p>
    <w:p w14:paraId="49C8A61E"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Phối hợp truyền thông trên các cơ quan truyền thông đại chúng và hệ thống thông tin cơ sở về các giải pháp phân loại CTRSH tại nguồn, quản lý và thu phí CTRSH; tổ chức các hội nghị tuyên truyền, phổ biến cho các cán bộ làm công tác tuyên giáo, cán bộ làm công tác tuyên truyền thuộc các Sở TN&amp;MT, tổ chức chính trị xã hội, đại diện các cơ quan truyền thông trên cả nước, cộng đồng dân cư đảm bảo theo tiến độ nhiệm vụ đã phê duyệt.</w:t>
      </w:r>
    </w:p>
    <w:p w14:paraId="3199A324"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t>8. Báo Tài nguyên và Môi trường</w:t>
      </w:r>
    </w:p>
    <w:p w14:paraId="6E14788A"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Tập trung thực hiện chuyên đề và tin, bài tuyên truyền về CTRSH hàng năm trên báo in Tài nguyên và Môi trường.</w:t>
      </w:r>
    </w:p>
    <w:p w14:paraId="22612585"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Tăng cường tin, bài, video clip cho chuyên mục “Quản lý chất thải rắn” và các chuyên mục có liên quan trên báo điện tử tuyên truyền về CTRSH trên báo điện tử Tài nguyên và Môi trường; cung cấp tin, bài về các chính sách, văn bản pháp luật và tình hình quản lý chất thải rắn ở Trung ương và các địa phương cho Cổng Thông tin điện tử Bộ Tài nguyên và Môi trường.</w:t>
      </w:r>
    </w:p>
    <w:p w14:paraId="03E91BA3"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Xây dựng và phổ biến Bản tin chuyên đề Phát thanh - Truyền hình hướng dẫn, tuyên truyền về phân loại CTRSH cung cấp cho tất cả các Sở TN&amp;MT, công ty môi trường đô thị, Phòng TN&amp;MT tại các quận, huyện, Đài Phát thanh - Truyền hình cấp huyện và hệ thống loa truyền thanh xã, phường trên cả nước.</w:t>
      </w:r>
    </w:p>
    <w:p w14:paraId="20D5F829"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b/>
          <w:bCs/>
          <w:color w:val="000000" w:themeColor="text1"/>
          <w:sz w:val="20"/>
          <w:szCs w:val="20"/>
        </w:rPr>
        <w:t>9. Tạp chí Tài nguyên và Môi trường</w:t>
      </w:r>
    </w:p>
    <w:p w14:paraId="4B9DFC5C"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Đăng các tin bài trên Tạp chí điện tử bằng tiếng Việt và tiếng Anh.</w:t>
      </w:r>
    </w:p>
    <w:p w14:paraId="06E7297F"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 Xuất bản 02 số chuyên đề với các chủ điểm “Quản lý rác thải sinh hoạt theo Luật BVMT” (Chuyên đề 1 vào Kỳ 2 tháng 9 năm 2024); “Thách thức về quản lý chất thải rắn sinh hoạt và bảo vệ sức khỏe nhân dân” (Chuyên đề 2 vào Kỳ 2 tháng 11 năm 2024) trên Tạp chí in Tài nguyên và Môi trường.</w:t>
      </w:r>
    </w:p>
    <w:p w14:paraId="6D2F98F8" w14:textId="77777777" w:rsidR="00000000" w:rsidRPr="005356F9" w:rsidRDefault="00000000" w:rsidP="005C0BC6">
      <w:pPr>
        <w:spacing w:after="120"/>
        <w:ind w:firstLine="720"/>
        <w:jc w:val="both"/>
        <w:rPr>
          <w:rFonts w:ascii="Arial" w:hAnsi="Arial" w:cs="Arial"/>
          <w:color w:val="000000" w:themeColor="text1"/>
          <w:sz w:val="20"/>
          <w:szCs w:val="20"/>
        </w:rPr>
      </w:pPr>
      <w:r w:rsidRPr="005356F9">
        <w:rPr>
          <w:rFonts w:ascii="Arial" w:hAnsi="Arial" w:cs="Arial"/>
          <w:color w:val="000000" w:themeColor="text1"/>
          <w:sz w:val="20"/>
          <w:szCs w:val="20"/>
        </w:rPr>
        <w:lastRenderedPageBreak/>
        <w:t>- Tổ chức 02 hội thảo tại Hà Nội về các nội dung: “Vai trò của Phụ nữ trong việc xử lý chất thải rắn sinh hoạt”, tháng 5 năm 2024 ; “Quản lý chất thải rắn sinh hoạt - Vai trò của địa phương và doanh nghiệp”, tháng 6 năm 2024.</w:t>
      </w:r>
    </w:p>
    <w:p w14:paraId="560C45E6" w14:textId="77777777" w:rsidR="00000000" w:rsidRPr="005356F9" w:rsidRDefault="00000000" w:rsidP="005C0BC6">
      <w:pPr>
        <w:spacing w:after="120"/>
        <w:ind w:firstLine="720"/>
        <w:jc w:val="both"/>
        <w:rPr>
          <w:rFonts w:ascii="Arial" w:hAnsi="Arial" w:cs="Arial"/>
          <w:color w:val="000000" w:themeColor="text1"/>
          <w:sz w:val="20"/>
          <w:szCs w:val="20"/>
        </w:rPr>
      </w:pPr>
      <w:bookmarkStart w:id="8" w:name="dieu_2"/>
      <w:r w:rsidRPr="005356F9">
        <w:rPr>
          <w:rFonts w:ascii="Arial" w:hAnsi="Arial" w:cs="Arial"/>
          <w:b/>
          <w:bCs/>
          <w:color w:val="000000" w:themeColor="text1"/>
          <w:sz w:val="20"/>
          <w:szCs w:val="20"/>
        </w:rPr>
        <w:t>Điều 2.</w:t>
      </w:r>
      <w:bookmarkEnd w:id="8"/>
      <w:r w:rsidRPr="005356F9">
        <w:rPr>
          <w:rFonts w:ascii="Arial" w:hAnsi="Arial" w:cs="Arial"/>
          <w:color w:val="000000" w:themeColor="text1"/>
          <w:sz w:val="20"/>
          <w:szCs w:val="20"/>
        </w:rPr>
        <w:t xml:space="preserve"> </w:t>
      </w:r>
      <w:bookmarkStart w:id="9" w:name="dieu_2_name"/>
      <w:r w:rsidRPr="005356F9">
        <w:rPr>
          <w:rFonts w:ascii="Arial" w:hAnsi="Arial" w:cs="Arial"/>
          <w:color w:val="000000" w:themeColor="text1"/>
          <w:sz w:val="20"/>
          <w:szCs w:val="20"/>
        </w:rPr>
        <w:t>Quyết định này có hiệu lực kể từ ngày ký.</w:t>
      </w:r>
      <w:bookmarkEnd w:id="9"/>
    </w:p>
    <w:p w14:paraId="2FE2604C" w14:textId="77777777" w:rsidR="00000000" w:rsidRPr="005356F9" w:rsidRDefault="00000000" w:rsidP="005C0BC6">
      <w:pPr>
        <w:ind w:firstLine="720"/>
        <w:jc w:val="both"/>
        <w:rPr>
          <w:rFonts w:ascii="Arial" w:hAnsi="Arial" w:cs="Arial"/>
          <w:color w:val="000000" w:themeColor="text1"/>
          <w:sz w:val="20"/>
          <w:szCs w:val="20"/>
        </w:rPr>
      </w:pPr>
      <w:r w:rsidRPr="005356F9">
        <w:rPr>
          <w:rFonts w:ascii="Arial" w:hAnsi="Arial" w:cs="Arial"/>
          <w:color w:val="000000" w:themeColor="text1"/>
          <w:sz w:val="20"/>
          <w:szCs w:val="20"/>
        </w:rPr>
        <w:t>Cục trưởng Cục Kiểm soát ô nhiễm môi trường, Chánh Văn phòng Bộ; Vụ trưởng các Vụ: Kế hoạch - Tài chính, Khoa học và công nghệ, Môi trường, Pháp chế; Trung tâm Truyền thông tài nguyên và môi trường; Báo Tài nguyên và Môi trường; Tạp chí Tài nguyên và Môi trường; và Thủ trưởng các đơn vị trực thuộc Bộ chịu trách nhiệm thi hành Quyết định này./.</w:t>
      </w:r>
    </w:p>
    <w:p w14:paraId="1A9511F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5356F9" w:rsidRPr="005356F9" w14:paraId="0B45B7D4" w14:textId="77777777" w:rsidTr="005C0BC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3DFCA3C" w14:textId="370FC98C" w:rsidR="00000000" w:rsidRPr="005356F9" w:rsidRDefault="00000000" w:rsidP="005C0BC6">
            <w:pPr>
              <w:rPr>
                <w:rFonts w:ascii="Arial" w:hAnsi="Arial" w:cs="Arial"/>
                <w:color w:val="000000" w:themeColor="text1"/>
                <w:sz w:val="20"/>
                <w:szCs w:val="20"/>
              </w:rPr>
            </w:pPr>
            <w:r w:rsidRPr="005356F9">
              <w:rPr>
                <w:rFonts w:ascii="Arial" w:hAnsi="Arial" w:cs="Arial"/>
                <w:b/>
                <w:bCs/>
                <w:i/>
                <w:iCs/>
                <w:color w:val="000000" w:themeColor="text1"/>
                <w:sz w:val="20"/>
                <w:szCs w:val="20"/>
              </w:rPr>
              <w:t>Nơi nhận:</w:t>
            </w:r>
            <w:r w:rsidRPr="005356F9">
              <w:rPr>
                <w:rFonts w:ascii="Arial" w:hAnsi="Arial" w:cs="Arial"/>
                <w:b/>
                <w:bCs/>
                <w:i/>
                <w:iCs/>
                <w:color w:val="000000" w:themeColor="text1"/>
                <w:sz w:val="20"/>
                <w:szCs w:val="20"/>
              </w:rPr>
              <w:br/>
            </w:r>
            <w:r w:rsidRPr="005356F9">
              <w:rPr>
                <w:rFonts w:ascii="Arial" w:hAnsi="Arial" w:cs="Arial"/>
                <w:color w:val="000000" w:themeColor="text1"/>
                <w:sz w:val="20"/>
                <w:szCs w:val="20"/>
              </w:rPr>
              <w:t>- Như Điều 2;</w:t>
            </w:r>
            <w:r w:rsidRPr="005356F9">
              <w:rPr>
                <w:rFonts w:ascii="Arial" w:hAnsi="Arial" w:cs="Arial"/>
                <w:color w:val="000000" w:themeColor="text1"/>
                <w:sz w:val="20"/>
                <w:szCs w:val="20"/>
              </w:rPr>
              <w:br/>
              <w:t>- Bộ trưởng (để báo cáo);</w:t>
            </w:r>
            <w:r w:rsidRPr="005356F9">
              <w:rPr>
                <w:rFonts w:ascii="Arial" w:hAnsi="Arial" w:cs="Arial"/>
                <w:color w:val="000000" w:themeColor="text1"/>
                <w:sz w:val="20"/>
                <w:szCs w:val="20"/>
              </w:rPr>
              <w:br/>
              <w:t>- Lưu: VT, KSONMT, CTRSH, HL(20).</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B5E49E6"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 xml:space="preserve">KT. BỘ TRƯỞNG </w:t>
            </w:r>
            <w:r w:rsidRPr="005356F9">
              <w:rPr>
                <w:rFonts w:ascii="Arial" w:hAnsi="Arial" w:cs="Arial"/>
                <w:b/>
                <w:bCs/>
                <w:color w:val="000000" w:themeColor="text1"/>
                <w:sz w:val="20"/>
                <w:szCs w:val="20"/>
              </w:rPr>
              <w:br/>
              <w:t>THỨ TRƯỞNG</w:t>
            </w:r>
            <w:r w:rsidRPr="005356F9">
              <w:rPr>
                <w:rFonts w:ascii="Arial" w:hAnsi="Arial" w:cs="Arial"/>
                <w:b/>
                <w:bCs/>
                <w:color w:val="000000" w:themeColor="text1"/>
                <w:sz w:val="20"/>
                <w:szCs w:val="20"/>
              </w:rPr>
              <w:br/>
            </w:r>
            <w:r w:rsidRPr="005356F9">
              <w:rPr>
                <w:rFonts w:ascii="Arial" w:hAnsi="Arial" w:cs="Arial"/>
                <w:b/>
                <w:bCs/>
                <w:color w:val="000000" w:themeColor="text1"/>
                <w:sz w:val="20"/>
                <w:szCs w:val="20"/>
              </w:rPr>
              <w:br/>
            </w:r>
            <w:r w:rsidRPr="005356F9">
              <w:rPr>
                <w:rFonts w:ascii="Arial" w:hAnsi="Arial" w:cs="Arial"/>
                <w:b/>
                <w:bCs/>
                <w:color w:val="000000" w:themeColor="text1"/>
                <w:sz w:val="20"/>
                <w:szCs w:val="20"/>
              </w:rPr>
              <w:br/>
            </w:r>
            <w:r w:rsidRPr="005356F9">
              <w:rPr>
                <w:rFonts w:ascii="Arial" w:hAnsi="Arial" w:cs="Arial"/>
                <w:b/>
                <w:bCs/>
                <w:color w:val="000000" w:themeColor="text1"/>
                <w:sz w:val="20"/>
                <w:szCs w:val="20"/>
              </w:rPr>
              <w:br/>
            </w:r>
            <w:r w:rsidRPr="005356F9">
              <w:rPr>
                <w:rFonts w:ascii="Arial" w:hAnsi="Arial" w:cs="Arial"/>
                <w:b/>
                <w:bCs/>
                <w:color w:val="000000" w:themeColor="text1"/>
                <w:sz w:val="20"/>
                <w:szCs w:val="20"/>
              </w:rPr>
              <w:br/>
              <w:t>Lê Công Thành</w:t>
            </w:r>
          </w:p>
        </w:tc>
      </w:tr>
    </w:tbl>
    <w:p w14:paraId="0CA9E72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w:t>
      </w:r>
    </w:p>
    <w:p w14:paraId="5DF55F8A" w14:textId="77777777" w:rsidR="005C0BC6" w:rsidRPr="005356F9" w:rsidRDefault="005C0BC6" w:rsidP="005C0BC6">
      <w:pPr>
        <w:rPr>
          <w:rFonts w:ascii="Arial" w:hAnsi="Arial" w:cs="Arial"/>
          <w:bCs/>
          <w:color w:val="000000" w:themeColor="text1"/>
          <w:sz w:val="20"/>
          <w:szCs w:val="20"/>
          <w:vertAlign w:val="superscript"/>
          <w:lang w:val="en-GB"/>
        </w:rPr>
      </w:pPr>
      <w:bookmarkStart w:id="10" w:name="chuong_pl_1"/>
      <w:r w:rsidRPr="005356F9">
        <w:rPr>
          <w:rFonts w:ascii="Arial" w:hAnsi="Arial" w:cs="Arial"/>
          <w:bCs/>
          <w:color w:val="000000" w:themeColor="text1"/>
          <w:sz w:val="20"/>
          <w:szCs w:val="20"/>
          <w:vertAlign w:val="superscript"/>
        </w:rPr>
        <w:t>_____________</w:t>
      </w:r>
    </w:p>
    <w:p w14:paraId="5ED2A588" w14:textId="2C0DCCF0" w:rsidR="005C0BC6" w:rsidRPr="005356F9" w:rsidRDefault="005C0BC6" w:rsidP="005C0BC6">
      <w:pPr>
        <w:ind w:firstLine="720"/>
        <w:jc w:val="both"/>
        <w:rPr>
          <w:rFonts w:ascii="Arial" w:hAnsi="Arial" w:cs="Arial"/>
          <w:bCs/>
          <w:color w:val="000000" w:themeColor="text1"/>
          <w:sz w:val="20"/>
          <w:szCs w:val="20"/>
          <w:vertAlign w:val="superscript"/>
        </w:rPr>
      </w:pPr>
      <w:r w:rsidRPr="005356F9">
        <w:rPr>
          <w:rFonts w:ascii="Arial" w:hAnsi="Arial" w:cs="Arial"/>
          <w:color w:val="000000" w:themeColor="text1"/>
          <w:sz w:val="20"/>
          <w:szCs w:val="20"/>
          <w:vertAlign w:val="superscript"/>
          <w:lang w:val="en-GB"/>
        </w:rPr>
        <w:t>1</w:t>
      </w:r>
      <w:r w:rsidRPr="005356F9">
        <w:rPr>
          <w:rFonts w:ascii="Arial" w:hAnsi="Arial" w:cs="Arial"/>
          <w:color w:val="000000" w:themeColor="text1"/>
          <w:sz w:val="20"/>
          <w:szCs w:val="20"/>
          <w:lang w:val="en-GB"/>
        </w:rPr>
        <w:t xml:space="preserve"> </w:t>
      </w:r>
      <w:r w:rsidRPr="005356F9">
        <w:rPr>
          <w:rFonts w:ascii="Arial" w:hAnsi="Arial" w:cs="Arial"/>
          <w:color w:val="000000" w:themeColor="text1"/>
          <w:sz w:val="20"/>
          <w:szCs w:val="20"/>
        </w:rPr>
        <w:t>Đài truyền hình Việt Nam, Đài Tiếng Nói Việt Nam, Truyền hình Thông tấn, Truyền hình Quốc hội Việt Nam, Báo điện tử Vnexpress, Báo Tuổi trẻ thủ đô, Báo Đại Biểu Nhân Dân, Báo Công Lý, Báo Điện tử Đảng Cộng Sản, Báo Nhân dân, Báo Tiền Phong, Báo Đại đoàn kết, Đài Truyền hình Kỹ Thuật số VTC, Báo Lao động.</w:t>
      </w:r>
    </w:p>
    <w:p w14:paraId="7832092D" w14:textId="77777777" w:rsidR="005C0BC6" w:rsidRPr="005356F9" w:rsidRDefault="005C0BC6" w:rsidP="005C0BC6">
      <w:pPr>
        <w:jc w:val="center"/>
        <w:rPr>
          <w:rFonts w:ascii="Arial" w:hAnsi="Arial" w:cs="Arial"/>
          <w:b/>
          <w:bCs/>
          <w:color w:val="000000" w:themeColor="text1"/>
          <w:sz w:val="20"/>
          <w:szCs w:val="20"/>
        </w:rPr>
      </w:pPr>
    </w:p>
    <w:p w14:paraId="198D18C5" w14:textId="77777777" w:rsidR="005C0BC6" w:rsidRPr="005356F9" w:rsidRDefault="005C0BC6" w:rsidP="005C0BC6">
      <w:pPr>
        <w:jc w:val="center"/>
        <w:rPr>
          <w:rFonts w:ascii="Arial" w:hAnsi="Arial" w:cs="Arial"/>
          <w:b/>
          <w:bCs/>
          <w:color w:val="000000" w:themeColor="text1"/>
          <w:sz w:val="20"/>
          <w:szCs w:val="20"/>
        </w:rPr>
        <w:sectPr w:rsidR="005C0BC6" w:rsidRPr="005356F9" w:rsidSect="005C0BC6">
          <w:pgSz w:w="11906" w:h="16838" w:code="9"/>
          <w:pgMar w:top="1440" w:right="1440" w:bottom="1440" w:left="1440" w:header="720" w:footer="720" w:gutter="0"/>
          <w:cols w:space="720"/>
          <w:docGrid w:linePitch="326"/>
        </w:sectPr>
      </w:pPr>
    </w:p>
    <w:p w14:paraId="6D14AFC8" w14:textId="01EC9FA2" w:rsidR="00000000" w:rsidRPr="005356F9" w:rsidRDefault="005C0BC6"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lastRenderedPageBreak/>
        <w:t xml:space="preserve">PHỤ LỤC </w:t>
      </w:r>
      <w:r w:rsidR="00000000" w:rsidRPr="005356F9">
        <w:rPr>
          <w:rFonts w:ascii="Arial" w:hAnsi="Arial" w:cs="Arial"/>
          <w:b/>
          <w:bCs/>
          <w:color w:val="000000" w:themeColor="text1"/>
          <w:sz w:val="20"/>
          <w:szCs w:val="20"/>
        </w:rPr>
        <w:t>I</w:t>
      </w:r>
      <w:bookmarkEnd w:id="10"/>
    </w:p>
    <w:p w14:paraId="6811FD39" w14:textId="29A7DB0E" w:rsidR="005C0BC6" w:rsidRPr="005356F9" w:rsidRDefault="005C0BC6" w:rsidP="005C0BC6">
      <w:pPr>
        <w:jc w:val="center"/>
        <w:rPr>
          <w:rFonts w:ascii="Arial" w:hAnsi="Arial" w:cs="Arial"/>
          <w:b/>
          <w:bCs/>
          <w:color w:val="000000" w:themeColor="text1"/>
          <w:sz w:val="20"/>
          <w:szCs w:val="20"/>
        </w:rPr>
      </w:pPr>
      <w:bookmarkStart w:id="11" w:name="chuong_pl_1_name"/>
      <w:r w:rsidRPr="005356F9">
        <w:rPr>
          <w:rFonts w:ascii="Arial" w:hAnsi="Arial" w:cs="Arial"/>
          <w:b/>
          <w:bCs/>
          <w:color w:val="000000" w:themeColor="text1"/>
          <w:sz w:val="20"/>
          <w:szCs w:val="20"/>
        </w:rPr>
        <w:t>Kế hoạch triển khai xây dựng văn bản pháp luật hướng dẫn nội dung về quản lý C</w:t>
      </w:r>
      <w:r w:rsidR="005356F9" w:rsidRPr="005356F9">
        <w:rPr>
          <w:rFonts w:ascii="Arial" w:hAnsi="Arial" w:cs="Arial"/>
          <w:b/>
          <w:bCs/>
          <w:color w:val="000000" w:themeColor="text1"/>
          <w:sz w:val="20"/>
          <w:szCs w:val="20"/>
        </w:rPr>
        <w:t>TRSH</w:t>
      </w:r>
      <w:r w:rsidRPr="005356F9">
        <w:rPr>
          <w:rFonts w:ascii="Arial" w:hAnsi="Arial" w:cs="Arial"/>
          <w:b/>
          <w:bCs/>
          <w:color w:val="000000" w:themeColor="text1"/>
          <w:sz w:val="20"/>
          <w:szCs w:val="20"/>
        </w:rPr>
        <w:t xml:space="preserve"> theo quy định của Luật Bảo vệ môi trường năm 2020</w:t>
      </w:r>
      <w:bookmarkEnd w:id="11"/>
    </w:p>
    <w:p w14:paraId="4DA880D8" w14:textId="3FD23540" w:rsidR="00000000" w:rsidRPr="005356F9" w:rsidRDefault="00000000" w:rsidP="005C0BC6">
      <w:pPr>
        <w:jc w:val="center"/>
        <w:rPr>
          <w:rFonts w:ascii="Arial" w:hAnsi="Arial" w:cs="Arial"/>
          <w:i/>
          <w:iCs/>
          <w:color w:val="000000" w:themeColor="text1"/>
          <w:sz w:val="20"/>
          <w:szCs w:val="20"/>
        </w:rPr>
      </w:pPr>
      <w:r w:rsidRPr="005356F9">
        <w:rPr>
          <w:rFonts w:ascii="Arial" w:hAnsi="Arial" w:cs="Arial"/>
          <w:i/>
          <w:iCs/>
          <w:color w:val="000000" w:themeColor="text1"/>
          <w:sz w:val="20"/>
          <w:szCs w:val="20"/>
        </w:rPr>
        <w:t> (Kèm theo Quyết định số</w:t>
      </w:r>
      <w:r w:rsidR="005C0BC6" w:rsidRPr="005356F9">
        <w:rPr>
          <w:rFonts w:ascii="Arial" w:hAnsi="Arial" w:cs="Arial"/>
          <w:i/>
          <w:iCs/>
          <w:color w:val="000000" w:themeColor="text1"/>
          <w:sz w:val="20"/>
          <w:szCs w:val="20"/>
        </w:rPr>
        <w:t>: 1062</w:t>
      </w:r>
      <w:r w:rsidRPr="005356F9">
        <w:rPr>
          <w:rFonts w:ascii="Arial" w:hAnsi="Arial" w:cs="Arial"/>
          <w:i/>
          <w:iCs/>
          <w:color w:val="000000" w:themeColor="text1"/>
          <w:sz w:val="20"/>
          <w:szCs w:val="20"/>
        </w:rPr>
        <w:t>/QĐ-BTNMT ngày</w:t>
      </w:r>
      <w:r w:rsidR="005C0BC6" w:rsidRPr="005356F9">
        <w:rPr>
          <w:rFonts w:ascii="Arial" w:hAnsi="Arial" w:cs="Arial"/>
          <w:i/>
          <w:iCs/>
          <w:color w:val="000000" w:themeColor="text1"/>
          <w:sz w:val="20"/>
          <w:szCs w:val="20"/>
        </w:rPr>
        <w:t xml:space="preserve"> 19 </w:t>
      </w:r>
      <w:r w:rsidRPr="005356F9">
        <w:rPr>
          <w:rFonts w:ascii="Arial" w:hAnsi="Arial" w:cs="Arial"/>
          <w:i/>
          <w:iCs/>
          <w:color w:val="000000" w:themeColor="text1"/>
          <w:sz w:val="20"/>
          <w:szCs w:val="20"/>
        </w:rPr>
        <w:t>tháng</w:t>
      </w:r>
      <w:r w:rsidR="005C0BC6" w:rsidRPr="005356F9">
        <w:rPr>
          <w:rFonts w:ascii="Arial" w:hAnsi="Arial" w:cs="Arial"/>
          <w:i/>
          <w:iCs/>
          <w:color w:val="000000" w:themeColor="text1"/>
          <w:sz w:val="20"/>
          <w:szCs w:val="20"/>
        </w:rPr>
        <w:t xml:space="preserve"> 4 </w:t>
      </w:r>
      <w:r w:rsidRPr="005356F9">
        <w:rPr>
          <w:rFonts w:ascii="Arial" w:hAnsi="Arial" w:cs="Arial"/>
          <w:i/>
          <w:iCs/>
          <w:color w:val="000000" w:themeColor="text1"/>
          <w:sz w:val="20"/>
          <w:szCs w:val="20"/>
        </w:rPr>
        <w:t>năm 2024 của Bộ trưởng Bộ Tài nguyên và Môi trường)</w:t>
      </w:r>
    </w:p>
    <w:p w14:paraId="54210BCE" w14:textId="77777777" w:rsidR="005C0BC6" w:rsidRPr="005356F9" w:rsidRDefault="005C0BC6" w:rsidP="005C0BC6">
      <w:pPr>
        <w:jc w:val="center"/>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4"/>
        <w:gridCol w:w="1137"/>
        <w:gridCol w:w="708"/>
        <w:gridCol w:w="1017"/>
        <w:gridCol w:w="1174"/>
        <w:gridCol w:w="976"/>
        <w:gridCol w:w="1174"/>
        <w:gridCol w:w="995"/>
        <w:gridCol w:w="1444"/>
        <w:gridCol w:w="1444"/>
        <w:gridCol w:w="1444"/>
        <w:gridCol w:w="1444"/>
        <w:gridCol w:w="577"/>
      </w:tblGrid>
      <w:tr w:rsidR="005356F9" w:rsidRPr="005356F9" w14:paraId="0C502225" w14:textId="77777777" w:rsidTr="005C0BC6">
        <w:tc>
          <w:tcPr>
            <w:tcW w:w="14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3BB9B"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TT</w:t>
            </w:r>
          </w:p>
        </w:tc>
        <w:tc>
          <w:tcPr>
            <w:tcW w:w="4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0FAAF"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Tên văn bản</w:t>
            </w:r>
          </w:p>
        </w:tc>
        <w:tc>
          <w:tcPr>
            <w:tcW w:w="2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DC917"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Đơn vị chủ trì</w:t>
            </w:r>
          </w:p>
        </w:tc>
        <w:tc>
          <w:tcPr>
            <w:tcW w:w="3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85611"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Đơn vị phối hợp</w:t>
            </w:r>
          </w:p>
        </w:tc>
        <w:tc>
          <w:tcPr>
            <w:tcW w:w="4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A946E"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Thời hạn ban hành</w:t>
            </w:r>
          </w:p>
        </w:tc>
        <w:tc>
          <w:tcPr>
            <w:tcW w:w="3200"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D1A05"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Lộ trình</w:t>
            </w:r>
          </w:p>
        </w:tc>
        <w:tc>
          <w:tcPr>
            <w:tcW w:w="2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821A8"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Ghi chú</w:t>
            </w:r>
          </w:p>
        </w:tc>
      </w:tr>
      <w:tr w:rsidR="005356F9" w:rsidRPr="005356F9" w14:paraId="55BAF2F3" w14:textId="77777777" w:rsidTr="005C0BC6">
        <w:tblPrEx>
          <w:tblBorders>
            <w:top w:val="none" w:sz="0" w:space="0" w:color="auto"/>
            <w:bottom w:val="none" w:sz="0" w:space="0" w:color="auto"/>
            <w:insideH w:val="none" w:sz="0" w:space="0" w:color="auto"/>
            <w:insideV w:val="none" w:sz="0" w:space="0" w:color="auto"/>
          </w:tblBorders>
        </w:tblPrEx>
        <w:tc>
          <w:tcPr>
            <w:tcW w:w="145"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93A9F6F" w14:textId="77777777" w:rsidR="00000000" w:rsidRPr="005356F9" w:rsidRDefault="00000000" w:rsidP="005C0BC6">
            <w:pPr>
              <w:jc w:val="center"/>
              <w:rPr>
                <w:rFonts w:ascii="Arial" w:hAnsi="Arial" w:cs="Arial"/>
                <w:color w:val="000000" w:themeColor="text1"/>
                <w:sz w:val="20"/>
                <w:szCs w:val="20"/>
              </w:rPr>
            </w:pPr>
          </w:p>
        </w:tc>
        <w:tc>
          <w:tcPr>
            <w:tcW w:w="408"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90355CA" w14:textId="77777777" w:rsidR="00000000" w:rsidRPr="005356F9" w:rsidRDefault="00000000" w:rsidP="005C0BC6">
            <w:pPr>
              <w:jc w:val="center"/>
              <w:rPr>
                <w:rFonts w:ascii="Arial" w:hAnsi="Arial" w:cs="Arial"/>
                <w:color w:val="000000" w:themeColor="text1"/>
                <w:sz w:val="20"/>
                <w:szCs w:val="20"/>
              </w:rPr>
            </w:pPr>
          </w:p>
        </w:tc>
        <w:tc>
          <w:tcPr>
            <w:tcW w:w="25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FFF18F2" w14:textId="77777777" w:rsidR="00000000" w:rsidRPr="005356F9" w:rsidRDefault="00000000" w:rsidP="005C0BC6">
            <w:pPr>
              <w:jc w:val="center"/>
              <w:rPr>
                <w:rFonts w:ascii="Arial" w:hAnsi="Arial" w:cs="Arial"/>
                <w:color w:val="000000" w:themeColor="text1"/>
                <w:sz w:val="20"/>
                <w:szCs w:val="20"/>
              </w:rPr>
            </w:pPr>
          </w:p>
        </w:tc>
        <w:tc>
          <w:tcPr>
            <w:tcW w:w="365"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286CF1B4" w14:textId="77777777" w:rsidR="00000000" w:rsidRPr="005356F9" w:rsidRDefault="00000000" w:rsidP="005C0BC6">
            <w:pPr>
              <w:jc w:val="center"/>
              <w:rPr>
                <w:rFonts w:ascii="Arial" w:hAnsi="Arial" w:cs="Arial"/>
                <w:color w:val="000000" w:themeColor="text1"/>
                <w:sz w:val="20"/>
                <w:szCs w:val="20"/>
              </w:rPr>
            </w:pPr>
          </w:p>
        </w:tc>
        <w:tc>
          <w:tcPr>
            <w:tcW w:w="42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76814E8B" w14:textId="77777777" w:rsidR="00000000" w:rsidRPr="005356F9" w:rsidRDefault="00000000" w:rsidP="005C0BC6">
            <w:pPr>
              <w:jc w:val="center"/>
              <w:rPr>
                <w:rFonts w:ascii="Arial" w:hAnsi="Arial" w:cs="Arial"/>
                <w:color w:val="000000" w:themeColor="text1"/>
                <w:sz w:val="20"/>
                <w:szCs w:val="20"/>
              </w:rPr>
            </w:pP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F27A0"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Thành lập BST, Tổ biên tập</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00C27"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Hoàn thiện dự thảo số 0, báo cáo Thứ trưởng</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F04A4"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Họp Tổ soạn thảo</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1E490"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Hoàn thiện dự thảo 1, Đăng web xin ý kiến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A521D"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Gửi xin ý kiến các Bộ, ngành, địa phương</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CE84A"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Hoàn thiện dự thảo 2, báo cáo Thứ trưởng; Trình thẩm định</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86334"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Hoàn thiện dự thảo 3, Trình Bộ trưởng</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2B9B4"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 </w:t>
            </w:r>
          </w:p>
        </w:tc>
      </w:tr>
      <w:tr w:rsidR="005356F9" w:rsidRPr="005356F9" w14:paraId="128CEDA0" w14:textId="77777777" w:rsidTr="005C0BC6">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735D7"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I</w:t>
            </w:r>
          </w:p>
        </w:tc>
        <w:tc>
          <w:tcPr>
            <w:tcW w:w="4648"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91940"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Văn bản quy phạm pháp luật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B5873"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 </w:t>
            </w:r>
          </w:p>
        </w:tc>
      </w:tr>
      <w:tr w:rsidR="005356F9" w:rsidRPr="005356F9" w14:paraId="2DAD879A" w14:textId="77777777" w:rsidTr="005C0BC6">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4CF4B"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1449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Thông tư về quy trình kỹ thuật hoạt động thu gom, vận chuyển, xử lý chất thải sinh hoạt sau phân loại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2291C"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Cục KSO NMT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FC421"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Vụ KHTC, Vụ KHCN, Vụ Pháp chế và các đơn vị liên quan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3FF3A"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6/2024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33AB9"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Chưa ban hành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09F33"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4/2024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8591E"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4/2024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FBBD3"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15/4/2024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56506"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15/4/2024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142B6"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15/5/2024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92E69"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20/6/2024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665D5"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 </w:t>
            </w:r>
          </w:p>
        </w:tc>
      </w:tr>
      <w:tr w:rsidR="005356F9" w:rsidRPr="005356F9" w14:paraId="56AA0CD9" w14:textId="77777777" w:rsidTr="005C0BC6">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7F602"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5AD7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Thông tư về định mức kinh tế kỹ thuật thu gom, vận chuyển, xử lý CTRSH bằng chôn lấp hợp vệ sinh; xử lý chất thải thực phẩm thành mùn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CF9CF"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Cục KSO NMT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867F8"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Vụ KHTC, Vụ KHCN, Vụ Pháp chế và các đơn vị liên quan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972E8"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6/2024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F1A5"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Đã hoàn thành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805BB"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4/2024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B904"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4/2024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69F5F"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15/4/2024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D064F"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15/4/2024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7D5D9"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15/5/2024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3B4CE"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20/6/2024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C2DE9"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 </w:t>
            </w:r>
          </w:p>
        </w:tc>
      </w:tr>
      <w:tr w:rsidR="005356F9" w:rsidRPr="005356F9" w14:paraId="626C0240" w14:textId="77777777" w:rsidTr="005C0BC6">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BCC6E"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E6B8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Thông tư về quy trình kỹ thuật, định </w:t>
            </w:r>
            <w:r w:rsidRPr="005356F9">
              <w:rPr>
                <w:rFonts w:ascii="Arial" w:hAnsi="Arial" w:cs="Arial"/>
                <w:color w:val="000000" w:themeColor="text1"/>
                <w:sz w:val="20"/>
                <w:szCs w:val="20"/>
              </w:rPr>
              <w:lastRenderedPageBreak/>
              <w:t>mức kinh tế kỹ thuật hoạt động xử lý chất thải sinh hoạt còn lại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2202"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lastRenderedPageBreak/>
              <w:t>Cục KSO NMT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88104"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 xml:space="preserve">Vụ KHTC, Vụ KHCN, Vụ Pháp </w:t>
            </w:r>
            <w:r w:rsidRPr="005356F9">
              <w:rPr>
                <w:rFonts w:ascii="Arial" w:hAnsi="Arial" w:cs="Arial"/>
                <w:color w:val="000000" w:themeColor="text1"/>
                <w:sz w:val="20"/>
                <w:szCs w:val="20"/>
              </w:rPr>
              <w:lastRenderedPageBreak/>
              <w:t>chế và các đơn vị liên quan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A4B92"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lastRenderedPageBreak/>
              <w:t>6/2024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20711"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Đã hoàn thành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5E7A5"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6/2024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4A84B"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7/2024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908C1"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15/7/2024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1C735"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15/7/2024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3EFBB"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15/8/2024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0AA9B"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20/9/2024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DD5B2"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 </w:t>
            </w:r>
          </w:p>
        </w:tc>
      </w:tr>
      <w:tr w:rsidR="005356F9" w:rsidRPr="005356F9" w14:paraId="3F018D2C" w14:textId="77777777" w:rsidTr="005C0BC6">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F435D"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8392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Thông tư ban hành Quy chuẩn kỹ thuật quốc gia bãi chôn lấp chất thải rắn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46183"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Cục KSO NMT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D8CBE"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Vụ Pháp chế, Vụ KHCN, các đơn vị liên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D5108"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11/2024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A6B10"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Đã hoàn thành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9FF68"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9/2024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81444"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9/2024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E6C97"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9/2024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8A850"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9/2024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DB52B"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10/2024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BFDA1"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11/2024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DB626"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 </w:t>
            </w:r>
          </w:p>
        </w:tc>
      </w:tr>
      <w:tr w:rsidR="005356F9" w:rsidRPr="005356F9" w14:paraId="0AE2FC65" w14:textId="77777777" w:rsidTr="005C0BC6">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1A1C2"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61F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Thông tư ban hành Quy chuẩn kỹ thuật quốc gia lò đốt CTRSH</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666C6"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Cục KSO NMT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1812F"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Vụ Pháp chế, Vụ KHCN, các đơn vị liên quan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DE50"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11/2024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E6EAB"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Đã hoàn thành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85429"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9/2024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19205"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9/2024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B9D95"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9/2024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9602E"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9/2024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B92B5"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10/2024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82D53"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11/2024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FC7DB"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 </w:t>
            </w:r>
          </w:p>
        </w:tc>
      </w:tr>
      <w:tr w:rsidR="005356F9" w:rsidRPr="005356F9" w14:paraId="65BFDE96" w14:textId="77777777" w:rsidTr="005C0BC6">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96E61"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II</w:t>
            </w:r>
          </w:p>
        </w:tc>
        <w:tc>
          <w:tcPr>
            <w:tcW w:w="4855"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C6837"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Văn bản hướng dẫn kỹ thuật</w:t>
            </w:r>
          </w:p>
        </w:tc>
      </w:tr>
      <w:tr w:rsidR="005356F9" w:rsidRPr="005356F9" w14:paraId="770D2DBB" w14:textId="77777777" w:rsidTr="005C0BC6">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0726"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DEA6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Hướng dẫn mô hình xử lý CTRSH tại đô thị và nông thôn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795EA"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Cục KSO NMT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F19EF"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Các đơn vị liên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2BD32"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12/2025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0D2B2"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FE4F5"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10/2025</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733A"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46B4F"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59DA0"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10/2025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CDA7D"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6E5AC"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12/2025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5BF6B"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 </w:t>
            </w:r>
          </w:p>
        </w:tc>
      </w:tr>
    </w:tbl>
    <w:p w14:paraId="4FA0522C"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t> </w:t>
      </w:r>
    </w:p>
    <w:p w14:paraId="7E51B2D6" w14:textId="77777777" w:rsidR="005C0BC6" w:rsidRPr="005356F9" w:rsidRDefault="005C0BC6" w:rsidP="005C0BC6">
      <w:pPr>
        <w:jc w:val="center"/>
        <w:rPr>
          <w:rFonts w:ascii="Arial" w:hAnsi="Arial" w:cs="Arial"/>
          <w:b/>
          <w:bCs/>
          <w:color w:val="000000" w:themeColor="text1"/>
          <w:sz w:val="20"/>
          <w:szCs w:val="20"/>
        </w:rPr>
        <w:sectPr w:rsidR="005C0BC6" w:rsidRPr="005356F9" w:rsidSect="005C0BC6">
          <w:pgSz w:w="16838" w:h="11906" w:orient="landscape" w:code="9"/>
          <w:pgMar w:top="1440" w:right="1440" w:bottom="1440" w:left="1440" w:header="720" w:footer="720" w:gutter="0"/>
          <w:cols w:space="720"/>
          <w:docGrid w:linePitch="326"/>
        </w:sectPr>
      </w:pPr>
      <w:bookmarkStart w:id="12" w:name="chuong_pl_2"/>
    </w:p>
    <w:p w14:paraId="547D49E9"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lastRenderedPageBreak/>
        <w:t>PHỤ LỤC II</w:t>
      </w:r>
      <w:bookmarkEnd w:id="12"/>
    </w:p>
    <w:p w14:paraId="58565E50" w14:textId="42C73A92" w:rsidR="005C0BC6" w:rsidRPr="005356F9" w:rsidRDefault="00000000" w:rsidP="005C0BC6">
      <w:pPr>
        <w:jc w:val="center"/>
        <w:rPr>
          <w:rFonts w:ascii="Arial" w:hAnsi="Arial" w:cs="Arial"/>
          <w:b/>
          <w:bCs/>
          <w:color w:val="000000" w:themeColor="text1"/>
          <w:sz w:val="20"/>
          <w:szCs w:val="20"/>
          <w:lang w:val="en-GB"/>
        </w:rPr>
      </w:pPr>
      <w:bookmarkStart w:id="13" w:name="chuong_pl_2_name"/>
      <w:r w:rsidRPr="005356F9">
        <w:rPr>
          <w:rFonts w:ascii="Arial" w:hAnsi="Arial" w:cs="Arial"/>
          <w:b/>
          <w:bCs/>
          <w:color w:val="000000" w:themeColor="text1"/>
          <w:sz w:val="20"/>
          <w:szCs w:val="20"/>
        </w:rPr>
        <w:t>K</w:t>
      </w:r>
      <w:r w:rsidR="005C0BC6" w:rsidRPr="005356F9">
        <w:rPr>
          <w:rFonts w:ascii="Arial" w:hAnsi="Arial" w:cs="Arial"/>
          <w:b/>
          <w:bCs/>
          <w:color w:val="000000" w:themeColor="text1"/>
          <w:sz w:val="20"/>
          <w:szCs w:val="20"/>
        </w:rPr>
        <w:t>ế</w:t>
      </w:r>
      <w:r w:rsidRPr="005356F9">
        <w:rPr>
          <w:rFonts w:ascii="Arial" w:hAnsi="Arial" w:cs="Arial"/>
          <w:b/>
          <w:bCs/>
          <w:color w:val="000000" w:themeColor="text1"/>
          <w:sz w:val="20"/>
          <w:szCs w:val="20"/>
        </w:rPr>
        <w:t xml:space="preserve"> </w:t>
      </w:r>
      <w:r w:rsidR="005C0BC6" w:rsidRPr="005356F9">
        <w:rPr>
          <w:rFonts w:ascii="Arial" w:hAnsi="Arial" w:cs="Arial"/>
          <w:b/>
          <w:bCs/>
          <w:color w:val="000000" w:themeColor="text1"/>
          <w:sz w:val="20"/>
          <w:szCs w:val="20"/>
        </w:rPr>
        <w:t>hoạch tổng thể triển khai thực hiện các quy định về quản lý C</w:t>
      </w:r>
      <w:r w:rsidR="005356F9" w:rsidRPr="005356F9">
        <w:rPr>
          <w:rFonts w:ascii="Arial" w:hAnsi="Arial" w:cs="Arial"/>
          <w:b/>
          <w:bCs/>
          <w:color w:val="000000" w:themeColor="text1"/>
          <w:sz w:val="20"/>
          <w:szCs w:val="20"/>
        </w:rPr>
        <w:t>T</w:t>
      </w:r>
      <w:r w:rsidR="005C0BC6" w:rsidRPr="005356F9">
        <w:rPr>
          <w:rFonts w:ascii="Arial" w:hAnsi="Arial" w:cs="Arial"/>
          <w:b/>
          <w:bCs/>
          <w:color w:val="000000" w:themeColor="text1"/>
          <w:sz w:val="20"/>
          <w:szCs w:val="20"/>
        </w:rPr>
        <w:t>RSH theo quy định tại Luật Bảo vệ môi trườn</w:t>
      </w:r>
      <w:bookmarkEnd w:id="13"/>
      <w:r w:rsidR="005C0BC6" w:rsidRPr="005356F9">
        <w:rPr>
          <w:rFonts w:ascii="Arial" w:hAnsi="Arial" w:cs="Arial"/>
          <w:b/>
          <w:bCs/>
          <w:color w:val="000000" w:themeColor="text1"/>
          <w:sz w:val="20"/>
          <w:szCs w:val="20"/>
        </w:rPr>
        <w:t>g</w:t>
      </w:r>
    </w:p>
    <w:p w14:paraId="0190D59C" w14:textId="77777777" w:rsidR="005C0BC6" w:rsidRPr="005356F9" w:rsidRDefault="005C0BC6" w:rsidP="005C0BC6">
      <w:pPr>
        <w:jc w:val="center"/>
        <w:rPr>
          <w:rFonts w:ascii="Arial" w:hAnsi="Arial" w:cs="Arial"/>
          <w:i/>
          <w:iCs/>
          <w:color w:val="000000" w:themeColor="text1"/>
          <w:sz w:val="20"/>
          <w:szCs w:val="20"/>
        </w:rPr>
      </w:pPr>
      <w:r w:rsidRPr="005356F9">
        <w:rPr>
          <w:rFonts w:ascii="Arial" w:hAnsi="Arial" w:cs="Arial"/>
          <w:i/>
          <w:iCs/>
          <w:color w:val="000000" w:themeColor="text1"/>
          <w:sz w:val="20"/>
          <w:szCs w:val="20"/>
        </w:rPr>
        <w:t> (Kèm theo Quyết định số: 1062/QĐ-BTNMT ngày 19 tháng 4 năm 2024 của Bộ trưởng Bộ Tài nguyên và Môi trường)</w:t>
      </w:r>
    </w:p>
    <w:p w14:paraId="755D7ED6" w14:textId="77777777" w:rsidR="005C0BC6" w:rsidRPr="005356F9" w:rsidRDefault="005C0BC6" w:rsidP="005C0BC6">
      <w:pPr>
        <w:jc w:val="center"/>
        <w:rPr>
          <w:rFonts w:ascii="Arial" w:hAnsi="Arial" w:cs="Arial"/>
          <w:color w:val="000000" w:themeColor="text1"/>
          <w:sz w:val="20"/>
          <w:szCs w:val="20"/>
        </w:rPr>
      </w:pPr>
    </w:p>
    <w:p w14:paraId="5E760FFC" w14:textId="77777777" w:rsidR="00000000" w:rsidRPr="005356F9" w:rsidRDefault="00000000" w:rsidP="005356F9">
      <w:pPr>
        <w:spacing w:after="120"/>
        <w:ind w:firstLine="720"/>
        <w:jc w:val="both"/>
        <w:rPr>
          <w:rFonts w:ascii="Arial" w:hAnsi="Arial" w:cs="Arial"/>
          <w:color w:val="000000" w:themeColor="text1"/>
          <w:sz w:val="20"/>
          <w:szCs w:val="20"/>
        </w:rPr>
      </w:pPr>
      <w:bookmarkStart w:id="14" w:name="muc_1_pl"/>
      <w:r w:rsidRPr="005356F9">
        <w:rPr>
          <w:rFonts w:ascii="Arial" w:hAnsi="Arial" w:cs="Arial"/>
          <w:b/>
          <w:bCs/>
          <w:color w:val="000000" w:themeColor="text1"/>
          <w:sz w:val="20"/>
          <w:szCs w:val="20"/>
        </w:rPr>
        <w:t>I. Kế hoạch xây dựng quy trình kỹ thuật, định mức kinh tế kỹ thuật về thu gom, vận chuyển, xử lý CTRSH</w:t>
      </w:r>
      <w:bookmarkEnd w:id="14"/>
    </w:p>
    <w:p w14:paraId="725024D7" w14:textId="77777777" w:rsidR="00000000" w:rsidRPr="005356F9" w:rsidRDefault="00000000" w:rsidP="005356F9">
      <w:pPr>
        <w:spacing w:after="120"/>
        <w:ind w:firstLine="720"/>
        <w:jc w:val="both"/>
        <w:rPr>
          <w:rFonts w:ascii="Arial" w:hAnsi="Arial" w:cs="Arial"/>
          <w:color w:val="000000" w:themeColor="text1"/>
          <w:sz w:val="20"/>
          <w:szCs w:val="20"/>
        </w:rPr>
      </w:pPr>
      <w:r w:rsidRPr="005356F9">
        <w:rPr>
          <w:rFonts w:ascii="Arial" w:hAnsi="Arial" w:cs="Arial"/>
          <w:b/>
          <w:bCs/>
          <w:i/>
          <w:iCs/>
          <w:color w:val="000000" w:themeColor="text1"/>
          <w:sz w:val="20"/>
          <w:szCs w:val="20"/>
        </w:rPr>
        <w:t>1.1. Kế hoạch xây dựng quy trình kỹ thuật, định mức kinh tế kỹ thuật về thu gom, vận chuyển, xử lý CTRSH bằng chôn lấp hợp vệ sinh; xử lý chất thải thực phẩm thành mùn (Thông tư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5"/>
        <w:gridCol w:w="3061"/>
        <w:gridCol w:w="3281"/>
        <w:gridCol w:w="3588"/>
        <w:gridCol w:w="3013"/>
      </w:tblGrid>
      <w:tr w:rsidR="005356F9" w:rsidRPr="005356F9" w14:paraId="6EB2A73A" w14:textId="77777777" w:rsidTr="005356F9">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23456"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w:t>
            </w:r>
          </w:p>
        </w:tc>
        <w:tc>
          <w:tcPr>
            <w:tcW w:w="1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E6DD4"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Tuần 1</w:t>
            </w:r>
          </w:p>
        </w:tc>
        <w:tc>
          <w:tcPr>
            <w:tcW w:w="11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84CC2"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Tuần 2</w:t>
            </w:r>
          </w:p>
        </w:tc>
        <w:tc>
          <w:tcPr>
            <w:tcW w:w="12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59A4D"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Tuần 3</w:t>
            </w:r>
          </w:p>
        </w:tc>
        <w:tc>
          <w:tcPr>
            <w:tcW w:w="10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D3E0E"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Tuần 4</w:t>
            </w:r>
          </w:p>
        </w:tc>
      </w:tr>
      <w:tr w:rsidR="005356F9" w:rsidRPr="005356F9" w14:paraId="666F4159"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65DEC"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3/2024</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DF85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- 01/03/2024: Tổ chức hội thảo với các Sở TN&amp;MT, Công ty Môi trường đô thị (MTĐT), Công ty xử lý CTRSH của 18 tỉnh trên cả nước (tỉnh có hoạt động phân loại chất thải rắn tại nguồn) và các chuyên gia nhằm góp ý hoàn thiện quy trình kỹ thuật TG-VC-XL CTRSH.</w:t>
            </w:r>
          </w:p>
          <w:p w14:paraId="19FCA74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- 01/03/2024: Tổ chức hội thảo với 14 Sở TN&amp;MT, Công ty MTĐT, các chuyên gia thống nhất kế hoạch khảo sát, phương pháp điều tra, khảo sát, tập huấn nghiệp vụ.</w:t>
            </w:r>
          </w:p>
          <w:p w14:paraId="0CAB075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- 07/03/2024: Làm việc với Sở TN&amp;MT Hà Nội, thống nhất kế hoạch khảo sát</w:t>
            </w:r>
          </w:p>
          <w:p w14:paraId="1844A02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Tập trung điều tra khảo sát đo đạc định mức KTKT tại các địa phương (05 đoàn khảo sát):</w:t>
            </w:r>
          </w:p>
          <w:p w14:paraId="1BC1611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điều tra, khảo sát (KS) định mức thu gom, vận chuyển tại Hà Nội;</w:t>
            </w:r>
          </w:p>
          <w:p w14:paraId="64B7B16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bãi chôn lấp Nam Sơn, Hà Nội;</w:t>
            </w:r>
          </w:p>
          <w:p w14:paraId="761CF59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đốt phát điện tại Nhà máy EB Cần Thơ;</w:t>
            </w:r>
          </w:p>
          <w:p w14:paraId="500748E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Nhóm KS định mức đốt tiêu hủy </w:t>
            </w:r>
            <w:r w:rsidRPr="005356F9">
              <w:rPr>
                <w:rFonts w:ascii="Arial" w:hAnsi="Arial" w:cs="Arial"/>
                <w:color w:val="000000" w:themeColor="text1"/>
                <w:sz w:val="20"/>
                <w:szCs w:val="20"/>
              </w:rPr>
              <w:lastRenderedPageBreak/>
              <w:t>tại nhà máy Cờ Đỏ, Cần Thơ;</w:t>
            </w:r>
          </w:p>
          <w:p w14:paraId="42856B4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trạm trung chuyển tại Bồ Đề, Đê La Thành, Lâm Du, Hà Nội.</w:t>
            </w:r>
          </w:p>
          <w:p w14:paraId="1370C7E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xử lý các kết quả khảo sát của các đoàn.</w:t>
            </w:r>
          </w:p>
          <w:p w14:paraId="68B1A53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Trình phê duyệt điều chỉnh nhiệm vụ “Xây dựng định mức kinh tế kỹ thuật TG-VC-XL CTRSH” (nhiệm vụ phê duyệt tháng 01 nhưng do phải đi khảo sát gấp nên điều chỉnh nhiệm vụ).</w:t>
            </w:r>
          </w:p>
          <w:p w14:paraId="021CD11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Liên hệ các địa phương có lịch khảo sát trong tuần sau, thống nhất lịch làm việc.</w:t>
            </w:r>
          </w:p>
          <w:p w14:paraId="268EB84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(Đã thực hiện)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0298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- 11/03/2024: Làm việc với Sở TN&amp;MT Hải Phòng thống nhất nội dung chuẩn bị cho khảo sát.</w:t>
            </w:r>
          </w:p>
          <w:p w14:paraId="5484FCB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- 12/3/32024: Làm việc với UBND huyện Thủy Nguyên, Hải Phòng thống nhất nội dung chuẩn bị cho khảo sát.</w:t>
            </w:r>
          </w:p>
          <w:p w14:paraId="0CDF39C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tập trung điều tra khảo sát đo đạc định mức KTKT tại các địa phương (05 đoàn khảo sát):</w:t>
            </w:r>
          </w:p>
          <w:p w14:paraId="6AB7ECC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thu gom, vận chuyển tại Hải Phòng;</w:t>
            </w:r>
          </w:p>
          <w:p w14:paraId="2D030FD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bãi chôn lấp Tràng Cát, Gia Minh tại Hải Phòng;</w:t>
            </w:r>
          </w:p>
          <w:p w14:paraId="69848A5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đốt phát điện tại Nhà máy Thiên Ý, Hà Nội;</w:t>
            </w:r>
          </w:p>
          <w:p w14:paraId="1CBD265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đốt tiêu hủy tại nhà máy Tam Hồng Vĩnh Phúc;</w:t>
            </w:r>
          </w:p>
          <w:p w14:paraId="1F75C56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trạm trung chuyển tại Trạm Sơn Trà, Trạm Ninh Kiều, Trạm Lê Thanh Nghị, Đà Nẵng.</w:t>
            </w:r>
          </w:p>
          <w:p w14:paraId="0422F7C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xử lý các kết quả khảo sát của các đoàn.</w:t>
            </w:r>
          </w:p>
          <w:p w14:paraId="4C8874B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Trình phê duyệt điều chỉnh nhiệm vụ “Xây dựng định mức kinh tế kỹ thuật TG-VC-XL CTRSH” (nhiệm vụ phê duyệt tháng 01 nhưng do phải đi khảo sát gấp nên điều chỉnh nhiệm </w:t>
            </w:r>
            <w:r w:rsidRPr="005356F9">
              <w:rPr>
                <w:rFonts w:ascii="Arial" w:hAnsi="Arial" w:cs="Arial"/>
                <w:color w:val="000000" w:themeColor="text1"/>
                <w:sz w:val="20"/>
                <w:szCs w:val="20"/>
              </w:rPr>
              <w:lastRenderedPageBreak/>
              <w:t>vụ).</w:t>
            </w:r>
          </w:p>
          <w:p w14:paraId="29F19D9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Xây dựng kế hoạch chi tiết triển khai nhiệm vụ báo cáo Thứ trưởng</w:t>
            </w:r>
          </w:p>
          <w:p w14:paraId="35387EC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Xây dựng dự thảo báo cáo Thủ tướng Chính phủ báo cáo Thứ trưởng, trình Ban cán sự Đảng bộ.</w:t>
            </w:r>
          </w:p>
          <w:p w14:paraId="536483F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Liên hệ các địa phương có lịch khảo sát trong tuần sau, thống nhất lịch làm việc.</w:t>
            </w:r>
          </w:p>
          <w:p w14:paraId="5227753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(Đã thực hiện)</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9B58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- 18/3/2024: Làm việc với Sở TN&amp;MT tỉnh Bắc Ninh, các Công ty MTĐT, Công ty xử lý CTRSH thống nhất nội dung chuẩn bị cho khảo sát.</w:t>
            </w:r>
          </w:p>
          <w:p w14:paraId="2B46968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- 19/3/2024: Làm việc với Sở TN&amp;MT tỉnh Lào Cai, các Công ty MTĐT, Công ty xử lý CTRSH thống nhất nội dung chuẩn bị cho khảo sát.</w:t>
            </w:r>
          </w:p>
          <w:p w14:paraId="4E09644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- 20/3/2024: Làm việc với Sở TN&amp;MT tỉnh Lâm Đồng, các Công ty MTĐT, Công ty xử lý CTRSH thống nhất nội dung chuẩn bị cho khảo sát.</w:t>
            </w:r>
          </w:p>
          <w:p w14:paraId="5958CA3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- 21/3/2024: Làm việc với Sở TN&amp;MT HCM, các Công ty MTĐT, Công ty xử lý CTRSH thống nhất nội dung chuẩn bị cho khảo sát.</w:t>
            </w:r>
          </w:p>
          <w:p w14:paraId="3E52725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- 22/3/2024: Làm việc với Sở TN&amp;MT tỉnh Bình Dương, các Công ty MTĐT, Công ty xử lý CTRSH thống nhất nội dung chuẩn bị cho khảo sát.</w:t>
            </w:r>
          </w:p>
          <w:p w14:paraId="7BF8CBE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tập trung điều tra khảo sát đo đạc định mức KTKT tại các địa phương (05 đoàn khảo sát):</w:t>
            </w:r>
          </w:p>
          <w:p w14:paraId="12B2DFB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thu gom, vận chuyển tại Hải Phòng, Lào Cai;</w:t>
            </w:r>
          </w:p>
          <w:p w14:paraId="733C587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nhà máy xử lý CT thành mùn tại Tằng Mòn, Lào Cai;</w:t>
            </w:r>
          </w:p>
          <w:p w14:paraId="6D1C001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đốt phát điện tại Nhà máy EU-Lương Tài, Bắc Ninh;</w:t>
            </w:r>
          </w:p>
          <w:p w14:paraId="663D3BA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Nhóm KS định mức đốt tiêu hủy tại nhà máy Friendly, Lâm Đồng.</w:t>
            </w:r>
          </w:p>
          <w:p w14:paraId="5626CE9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trạm trung chuyển tại Trạm Quang Trung, Trạm Bình Trưng Tây, Trạm Nguyễn Kiệm, TP HCM</w:t>
            </w:r>
          </w:p>
          <w:p w14:paraId="29D0249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xử lý các kết quả khảo sát của các đoàn.</w:t>
            </w:r>
          </w:p>
          <w:p w14:paraId="31177A8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Liên hệ các địa phương có lịch khảo sát trong tuần sau, thống nhất lịch làm việc.</w:t>
            </w:r>
          </w:p>
          <w:p w14:paraId="6CC3B10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Trình phê duyệt điều chỉnh nhiệm vụ “Xây dựng định mức kinh tế kỹ thuật TG-VC-XL CTRSH” (nhiệm vụ phê duyệt tháng 01 nhưng do phải đi khảo sát gấp nên điều chỉnh nhiệm vụ).</w:t>
            </w:r>
          </w:p>
          <w:p w14:paraId="2A6B57A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Báo cáo Thứ trưởng kế hoạch chi tiết triển khai nhiệm vụ</w:t>
            </w:r>
          </w:p>
          <w:p w14:paraId="730E49C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hoàn thiện dự thảo báo cáo Thủ tướng Chính phủ báo cáo Thứ trưởng, trình Ban cán sự Đảng bộ.</w:t>
            </w:r>
          </w:p>
          <w:p w14:paraId="063051C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(Đã thực hiện)</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DD8B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- 25/3/2024: Làm việc với Sở TN&amp;MT Hưng Yên, các Công ty MTĐT, Công ty xử lý CTRSH thống nhất nội dung chuẩn bị cho khảo sát.</w:t>
            </w:r>
          </w:p>
          <w:p w14:paraId="3C2EEE3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tập trung điều tra khảo sát đo đạc định mức KTKT tại các địa phương (05 đoàn khảo sát):</w:t>
            </w:r>
          </w:p>
          <w:p w14:paraId="6F76A89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thu gom, vận chuyển tại Bình Định, Bình dương;</w:t>
            </w:r>
          </w:p>
          <w:p w14:paraId="362EDAE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nhà máy xử lý CT thành mùn tại Bình Dương;</w:t>
            </w:r>
          </w:p>
          <w:p w14:paraId="3E90001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đốt phát điện tại Nhà máy EB Thừa Thiên Huế;</w:t>
            </w:r>
          </w:p>
          <w:p w14:paraId="35616DF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đốt tiêu hủy tại nhà máy Đại Đồng, Hưng Yên.</w:t>
            </w:r>
          </w:p>
          <w:p w14:paraId="75C397B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trạm trung chuyển tại Trạm Phú Hòa, Tân Bình, Bình Dương</w:t>
            </w:r>
          </w:p>
          <w:p w14:paraId="6BA0D15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xử lý các kết quả khảo sát của các đoàn.</w:t>
            </w:r>
          </w:p>
          <w:p w14:paraId="138B48A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Hoàn thiện dự thảo quy trình kỹ thuật TG-VC-XL CTRSH.</w:t>
            </w:r>
          </w:p>
          <w:p w14:paraId="616FE17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Tiếp tục hoàn thiện dự thảo báo </w:t>
            </w:r>
            <w:r w:rsidRPr="005356F9">
              <w:rPr>
                <w:rFonts w:ascii="Arial" w:hAnsi="Arial" w:cs="Arial"/>
                <w:color w:val="000000" w:themeColor="text1"/>
                <w:sz w:val="20"/>
                <w:szCs w:val="20"/>
              </w:rPr>
              <w:lastRenderedPageBreak/>
              <w:t>cáo Thủ tướng Chính phủ báo cáo Thứ trưởng, trình Ban cán sự Đảng bộ.</w:t>
            </w:r>
          </w:p>
          <w:p w14:paraId="1C2ABE6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Dự thảo Thông tư ban hành quy trình kỹ thuật, định mức KTKT TG-VC-XL CTRSH.</w:t>
            </w:r>
          </w:p>
          <w:p w14:paraId="2ED6184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(Đã thực hiện)</w:t>
            </w:r>
          </w:p>
        </w:tc>
      </w:tr>
      <w:tr w:rsidR="005356F9" w:rsidRPr="005356F9" w14:paraId="67A4F2C8"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AEB71"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4/2024</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2E6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điều tra khảo sát đo đạc định mức KTKT tại các địa phương. Nhóm KS định mức thu gom, vận chuyển rà soát một số công tác còn thiếu sau quá trình khảo sát tại Hải Dương, Hà Nội.</w:t>
            </w:r>
          </w:p>
          <w:p w14:paraId="44DC3C4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- 2/4/2024: Tổ chức họp với nhóm chuyên gia kết quả khảo sát quy trình, định mức; Rà soát các nội dung tiếp tục cần thu thập (nếu có); thống nhất nội dung tính toán định mức:</w:t>
            </w:r>
          </w:p>
          <w:p w14:paraId="50002F6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Bãi chôn lấp</w:t>
            </w:r>
          </w:p>
          <w:p w14:paraId="322664B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Cơ sở xử lý chất thải thành mùn.</w:t>
            </w:r>
          </w:p>
          <w:p w14:paraId="05F1CCF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Thu gom, vận chuyển chất thải cồng kềnh</w:t>
            </w:r>
          </w:p>
          <w:p w14:paraId="28500FF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- 4-5/4/2024: Tổng hợp, bộ kết quả đo đạc thực tế các định mức KTKT từ các nhóm.</w:t>
            </w:r>
          </w:p>
          <w:p w14:paraId="22807AF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Chiều 5/4/2024 (Thứ 6): Họp báo cáo Cục trưởng, Vụ KHCN, Vụ KHTC, Vụ PC, Tổ soạn thảo về dự thảo Thông tư ban hành quy trình kỹ thuật, định mức KTKT TG-VC-XL CTRSH - Trình phê duyệt báo cáo Thủ tướng Chính phủ về công tác QLCTRSH.</w:t>
            </w:r>
          </w:p>
          <w:p w14:paraId="35F9936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- 06/4/2024: Trình văn bản Lãnh đạo Bộ đăng website. Gửi Văn phòng Bộ để đề nghị đăng tải trên Cổng thông tin điện tử của Chính phủ và của Bộ TN&amp;MT trong thời gian ít nhất là 60 ngày.</w:t>
            </w:r>
          </w:p>
          <w:p w14:paraId="4299533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hoàn thiện dự thảo Thông tư ban hành quy trình kỹ thuật, định mức KTKT TG-VC- XL CTRSH.</w:t>
            </w:r>
          </w:p>
          <w:p w14:paraId="0F1AAC5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Dự thảo giấy mời, chương trình, chuẩn bị 02 hội thảo lấy ý kiến Bộ, ngành, địa phương về góp ý quy trình kỹ thuật; định mức KTKT TG-VC-XL CTRSH dự kiến đầu tháng 5/2024 tại Hà Nội và TP.HCM (Đã thực hiện)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352E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xml:space="preserve">- 10/4/2024: Tổ chức họp với nhóm chuyên gia dự thảo quy trình, định mức thu gom, vận chuyển và tính giá dịch vụ </w:t>
            </w:r>
          </w:p>
          <w:p w14:paraId="509FA5E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Hoàn thiện dự thảo Thông tư ban hành quy trình kỹ thuật, định mức KTKT TG-VC-XL CTRSH và các hồ sơ đi kèm</w:t>
            </w:r>
          </w:p>
          <w:p w14:paraId="17AC8E2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Chiều 14/4/2024 (Thứ 6): Họp báo cáo Thứ trưởng, Vụ KHCN, Vụ KHTC, Vụ PC, Vụ TCCB, Cục chuyển đổi số về dự thảo Thông tư ban hành quy trình kỹ thuật, định mức KTKT TG-VC- XL CTRSH, kế hoạch trình dự thảo Thông tư theo quy định tại Quyết định số 246/QĐ-BTN&amp;MT ngày 29/01/2024 của Bộ </w:t>
            </w:r>
            <w:r w:rsidRPr="005356F9">
              <w:rPr>
                <w:rFonts w:ascii="Arial" w:hAnsi="Arial" w:cs="Arial"/>
                <w:color w:val="000000" w:themeColor="text1"/>
                <w:sz w:val="20"/>
                <w:szCs w:val="20"/>
              </w:rPr>
              <w:lastRenderedPageBreak/>
              <w:t>TNTM</w:t>
            </w:r>
          </w:p>
          <w:p w14:paraId="51D60B9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Trình ban hành giấy mời, chương trình, chuẩn bị 02 hội thảo lấy ý kiến Bộ, ngành, địa phương về góp ý quy trình kỹ thuật; định mức KTKT TG-VC-XL CTRSH dự kiến đầu tháng 5/2024 tại Hà Nội và TP.HCM</w:t>
            </w:r>
          </w:p>
          <w:p w14:paraId="1B886EA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Hoàn thiện hồ sơ dự thảo Thông tư bao gồm:</w:t>
            </w:r>
          </w:p>
          <w:p w14:paraId="5C092C9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Dự thảo Tờ trình Bộ trưởng về việc ban hành thông tư;</w:t>
            </w:r>
          </w:p>
          <w:p w14:paraId="66FFB03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Dự thảo thông tư;</w:t>
            </w:r>
          </w:p>
          <w:p w14:paraId="7A17D2E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Báo cáo đánh giá tác động chính sách.</w:t>
            </w:r>
          </w:p>
          <w:p w14:paraId="7F03704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Trình lấy ý kiến Vụ KHCN, Vụ KHTC, Vụ PC và trình Lãnh đạo Bộ xem xét, quyết định gửi lấy ý kiến đối với dự thảo thông tư gửi Bộ Tư pháp, Ủy ban Trung ương Mặt trận Tổ quốc Việt Nam, Liên đoàn Thương mại và Công nghiệp Việt Nam, 63 tỉnh thành phố, các Công ty môi trường đô thị, các Công ty xử lý CTRSH, các đối tượng chịu sự tác động trực tiếp của văn bản bằng hình thức lấy ý kiến trực tiếp hoặc gửi dự thảo để góp ý; văn bản gửi xin ý kiến nêu rõ những vấn đề cần xin ý kiến phù hợp với từng đối tượng lấy ý kiến và xác định cụ thể địa chỉ tiếp nhận ý kiến.</w:t>
            </w:r>
          </w:p>
          <w:p w14:paraId="41F6B3F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Chuẩn bị 02 hội thảo lấy ý kiến Bộ, ngành, địa phương về quy trình kỹ thuật; định mức KTKT TG-VC-XL CTRSH dự kiến cuối tháng 4/2024 tại Hà Nội và TP.HCM</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243A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- 15-17/4/2024: Tổ chức họp với các nhóm chuyên gia hoàn thiện quy trình, định mức; hoàn thiện hồ sơ pháp lý công tác khảo sát.</w:t>
            </w:r>
          </w:p>
          <w:p w14:paraId="44C91C8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- 18/4/2024: Tổ chức họp Tổ soạn thảo xin ý kiến dự thảo Thông tư</w:t>
            </w:r>
          </w:p>
          <w:p w14:paraId="7257505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- 19/4/2024: Tổ chức họp với nhóm chuyên gia hoàn thiện dự thảo quy trình, định mức hoàn thiện hồ sơ pháp lý công tác khảo sát.</w:t>
            </w:r>
          </w:p>
          <w:p w14:paraId="1AB2CEE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- 20/4/2024 - 21/4/2024 (Thứ 7, CN: Tổng hợp, đồng bộ hồ sơ quy trình, định mức thu gom vận chuyển, xử lý CTRSH (kèm theo phương án giá dịch vụ xử lý)</w:t>
            </w:r>
          </w:p>
          <w:p w14:paraId="58B8934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Chuẩn bị 02 hội thảo lấy ý kiến Bộ, ngành, địa phương về quy trình kỹ </w:t>
            </w:r>
            <w:r w:rsidRPr="005356F9">
              <w:rPr>
                <w:rFonts w:ascii="Arial" w:hAnsi="Arial" w:cs="Arial"/>
                <w:color w:val="000000" w:themeColor="text1"/>
                <w:sz w:val="20"/>
                <w:szCs w:val="20"/>
              </w:rPr>
              <w:lastRenderedPageBreak/>
              <w:t>thuật; định mức KTKT TG-VC-XL CTRSH dự kiến cuối tháng 4/2024 tại Hà Nội và TP.HCM</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7652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Chuẩn bị 02 hội thảo lấy ý kiến Bộ, ngành, địa phương về quy trình kỹ thuật; định mức KTKT TG-VC-XL CTRSH dự kiến đầu tháng 5/2024 tại Hà Nội và TP.HCM</w:t>
            </w:r>
          </w:p>
          <w:p w14:paraId="1CEFAEB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Trao đổi, đôn đốc các Bộ, ngành, địa phương góp ý dự thảo Thông tư ban hành quy trình kỹ thuật, định mức KTKT TG-VC-XL CTRSH </w:t>
            </w:r>
          </w:p>
          <w:p w14:paraId="320F0C8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các ý kiến góp ý của Bộ, ngành, địa phương dự thảo Thông tư ban hành quy trình kỹ thuật, định mức KTKT TG-VC-XL CTRSH</w:t>
            </w:r>
          </w:p>
          <w:p w14:paraId="06618E8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Tiếp tục hoàn thiện dự thảo </w:t>
            </w:r>
            <w:r w:rsidRPr="005356F9">
              <w:rPr>
                <w:rFonts w:ascii="Arial" w:hAnsi="Arial" w:cs="Arial"/>
                <w:color w:val="000000" w:themeColor="text1"/>
                <w:sz w:val="20"/>
                <w:szCs w:val="20"/>
              </w:rPr>
              <w:lastRenderedPageBreak/>
              <w:t>Thông tư ban hành quy trình kỹ thuật, định mức KTKT TG- VC-XL CTRSH.</w:t>
            </w:r>
          </w:p>
        </w:tc>
      </w:tr>
      <w:tr w:rsidR="005356F9" w:rsidRPr="005356F9" w14:paraId="3EBB3C4B"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CF87"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Tháng 5/2024</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044F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Trao đổi, đôn đốc các Bộ, ngành, địa phương góp ý dự thảo Thông tư ban hành quy trình kỹ </w:t>
            </w:r>
            <w:r w:rsidRPr="005356F9">
              <w:rPr>
                <w:rFonts w:ascii="Arial" w:hAnsi="Arial" w:cs="Arial"/>
                <w:color w:val="000000" w:themeColor="text1"/>
                <w:sz w:val="20"/>
                <w:szCs w:val="20"/>
              </w:rPr>
              <w:lastRenderedPageBreak/>
              <w:t>thuật, định mức KTKT TG-VC-XL CTRSH</w:t>
            </w:r>
          </w:p>
          <w:p w14:paraId="12C25FD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các ý kiến góp ý của Bộ, ngành, địa phương dự thảo Thông tư ban hành quy trình kỹ thuật, định mức KTKT TG-VC- XL CTRSH</w:t>
            </w:r>
          </w:p>
          <w:p w14:paraId="45E2B59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hoàn thiện dự thảo Thông tư ban hành quy trình kỹ thuật, định mức KTKT TG-VC- XL CTRSH.</w:t>
            </w:r>
          </w:p>
          <w:p w14:paraId="255CFB1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Nghỉ lễ 30-4 và 1-5 (Thứ 3-4)</w:t>
            </w:r>
          </w:p>
          <w:p w14:paraId="7B1A1CD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Chiều 8/5/2024 (Thứ 4): Hội thảo lấy ý kiến Bộ, ngành, địa phương về quy trình kỹ thuật; định mức KTKT TG-VC-XL CTRSH tại Hà Nội</w:t>
            </w:r>
          </w:p>
          <w:p w14:paraId="33D047E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Chiều 10/5/2024 (Thứ 6): Hội thảo lấy ý kiến Bộ, ngành, địa phương về quy trình kỹ thuật; định mức KTKT TG-VC-XL CTRSH tại TP.HCM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2675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xml:space="preserve">- Trao đổi, đôn đốc các Bộ, ngành, địa phương góp ý dự thảo Thông tư ban hành quy trình kỹ thuật, định </w:t>
            </w:r>
            <w:r w:rsidRPr="005356F9">
              <w:rPr>
                <w:rFonts w:ascii="Arial" w:hAnsi="Arial" w:cs="Arial"/>
                <w:color w:val="000000" w:themeColor="text1"/>
                <w:sz w:val="20"/>
                <w:szCs w:val="20"/>
              </w:rPr>
              <w:lastRenderedPageBreak/>
              <w:t>mức KTKT TG-VC-XL CTRSH</w:t>
            </w:r>
          </w:p>
          <w:p w14:paraId="522458D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các ý kiến góp ý của Bộ, ngành, địa phương dự thảo Thông tư ban hành quy trình kỹ thuật, định mức KTKT TG-VC- XL CTRSH</w:t>
            </w:r>
          </w:p>
          <w:p w14:paraId="5770115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hoàn thiện dự thảo Thông tư ban hành quy trình kỹ thuật, định mức KTKT TG-VC- XL CTRSH.</w:t>
            </w:r>
          </w:p>
          <w:p w14:paraId="0155C7B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Chiều 9/5/2024 (Thứ 5): Họp báo cáo Cục trưởng, Vụ KHCN, Vụ KHTC, Vụ PC về hoàn thiện các góp ý tại Hội thảo đối với dự thảo Thông tư ban hành quy trình kỹ thuật, định mức KTKT TG- VC-XL CTRSH</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A94A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xml:space="preserve">- Trao đổi, đôn đốc các Bộ, ngành, địa phương góp ý dự thảo Thông tư ban hành quy trình kỹ thuật, định mức KTKT </w:t>
            </w:r>
            <w:r w:rsidRPr="005356F9">
              <w:rPr>
                <w:rFonts w:ascii="Arial" w:hAnsi="Arial" w:cs="Arial"/>
                <w:color w:val="000000" w:themeColor="text1"/>
                <w:sz w:val="20"/>
                <w:szCs w:val="20"/>
              </w:rPr>
              <w:lastRenderedPageBreak/>
              <w:t>TG-VC-XL CTRSH</w:t>
            </w:r>
          </w:p>
          <w:p w14:paraId="2685FC8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các ý kiến góp ý của Bộ, ngành, địa phương dự thảo Thông tư ban hành quy trình kỹ thuật, định mức KTKT TG-VC-XL CTRSH</w:t>
            </w:r>
          </w:p>
          <w:p w14:paraId="7D36746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- 13-15/5/2024: Tổ chức họp với nhóm chuyên gia dự thảo quy trình, định mức thu gom, vận chuyển và tính giá dịch vụ</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C82B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xml:space="preserve">- Tổng hợp các ý kiến góp ý và hoàn thiện dự thảo Thông tư. Lập bảng tiếp thu, giải trình các ý kiến </w:t>
            </w:r>
            <w:r w:rsidRPr="005356F9">
              <w:rPr>
                <w:rFonts w:ascii="Arial" w:hAnsi="Arial" w:cs="Arial"/>
                <w:color w:val="000000" w:themeColor="text1"/>
                <w:sz w:val="20"/>
                <w:szCs w:val="20"/>
              </w:rPr>
              <w:lastRenderedPageBreak/>
              <w:t>góp ý</w:t>
            </w:r>
          </w:p>
          <w:p w14:paraId="39CE69B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- 20-22/5/2024: Tổ chức họp với nhóm chuyên gia dự thảo quy trình, định mức thu gom, vận chuyển và tính giá dịch vụ</w:t>
            </w:r>
          </w:p>
        </w:tc>
      </w:tr>
      <w:tr w:rsidR="005356F9" w:rsidRPr="005356F9" w14:paraId="36F80C64"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4F1C6"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6/2024</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BFB5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các ý kiến góp ý và hoàn thiện dự thảo Thông tư. Lập bảng tiếp thu, giải trình các ý kiến góp ý</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529B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- 15/6/2024: Kết thúc thời gian công khai trên cổng thông tin lấy ý kiến dự thảo Thông tư.</w:t>
            </w:r>
          </w:p>
          <w:p w14:paraId="513E42C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- 15/6/2024: Trình thẩm định đồng thời tại 04 đơn vị chuyên môn (10 ngày sau khi đủ hồ sơ): Vụ KHCN, Vụ KHTC, Vụ PC, Vụ TCCB, Cục chuyển đổi số.</w:t>
            </w:r>
          </w:p>
          <w:p w14:paraId="5C9471F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các ý kiến góp ý và hoàn thiện dự thảo Thông tư. Lập bảng tiếp thu, giải trình các ý kiến góp ý</w:t>
            </w:r>
          </w:p>
          <w:p w14:paraId="45E5920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các ý kiến góp ý và hoàn thiện dự thảo Thông tư. Lập bảng tiếp thu, giải trình các ý kiến góp ý</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033A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- 18/6/20224: Nhận ý kiến thẩm định của các đơn vị chuyên môn</w:t>
            </w:r>
          </w:p>
          <w:p w14:paraId="556AFD2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tiếp thu, giải trình ý kiến thẩm định cả các đơn vị chuyên môn.</w:t>
            </w:r>
          </w:p>
          <w:p w14:paraId="047E15A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- 18/6/2024: Họp báo cáo Cục trưởng về kết quả tiếp thu giải trình ý kiến các đơn vị chuyên môn.</w:t>
            </w:r>
          </w:p>
          <w:p w14:paraId="7410D39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- 19/6/20224: Trình Vụ Pháp chế thẩm định pháp lý dự thảo Thông tư</w:t>
            </w:r>
          </w:p>
          <w:p w14:paraId="4492761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w:t>
            </w:r>
            <w:r w:rsidRPr="005356F9">
              <w:rPr>
                <w:rFonts w:ascii="Arial" w:hAnsi="Arial" w:cs="Arial"/>
                <w:b/>
                <w:bCs/>
                <w:color w:val="000000" w:themeColor="text1"/>
                <w:sz w:val="20"/>
                <w:szCs w:val="20"/>
              </w:rPr>
              <w:t>20/6/2024:</w:t>
            </w:r>
            <w:r w:rsidRPr="005356F9">
              <w:rPr>
                <w:rFonts w:ascii="Arial" w:hAnsi="Arial" w:cs="Arial"/>
                <w:color w:val="000000" w:themeColor="text1"/>
                <w:sz w:val="20"/>
                <w:szCs w:val="20"/>
              </w:rPr>
              <w:t xml:space="preserve"> Trình Bộ trưởng ký ban hành Thông tư</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829C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w:t>
            </w:r>
          </w:p>
        </w:tc>
      </w:tr>
    </w:tbl>
    <w:p w14:paraId="65002248" w14:textId="77777777" w:rsidR="00000000" w:rsidRPr="005356F9" w:rsidRDefault="00000000" w:rsidP="005356F9">
      <w:pPr>
        <w:spacing w:after="120"/>
        <w:ind w:firstLine="720"/>
        <w:jc w:val="both"/>
        <w:rPr>
          <w:rFonts w:ascii="Arial" w:hAnsi="Arial" w:cs="Arial"/>
          <w:color w:val="000000" w:themeColor="text1"/>
          <w:sz w:val="20"/>
          <w:szCs w:val="20"/>
        </w:rPr>
      </w:pPr>
      <w:r w:rsidRPr="005356F9">
        <w:rPr>
          <w:rFonts w:ascii="Arial" w:hAnsi="Arial" w:cs="Arial"/>
          <w:b/>
          <w:bCs/>
          <w:i/>
          <w:iCs/>
          <w:color w:val="000000" w:themeColor="text1"/>
          <w:sz w:val="20"/>
          <w:szCs w:val="20"/>
        </w:rPr>
        <w:t>1.2. Kế hoạch xây dựng định mức kinh tế kỹ thuật các công nghệ xử lý CTRSH (Thông tư số 02)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5"/>
        <w:gridCol w:w="3175"/>
        <w:gridCol w:w="3348"/>
        <w:gridCol w:w="3479"/>
        <w:gridCol w:w="2941"/>
      </w:tblGrid>
      <w:tr w:rsidR="005356F9" w:rsidRPr="005356F9" w14:paraId="18C2BDB4" w14:textId="77777777" w:rsidTr="005356F9">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008B6"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w:t>
            </w:r>
          </w:p>
        </w:tc>
        <w:tc>
          <w:tcPr>
            <w:tcW w:w="11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AFED1"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Tuần 1</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E6375"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Tuần 2</w:t>
            </w:r>
          </w:p>
        </w:tc>
        <w:tc>
          <w:tcPr>
            <w:tcW w:w="12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A3694"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Tuần 3</w:t>
            </w:r>
          </w:p>
        </w:tc>
        <w:tc>
          <w:tcPr>
            <w:tcW w:w="10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C92A7"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Tuần 4</w:t>
            </w:r>
          </w:p>
        </w:tc>
      </w:tr>
      <w:tr w:rsidR="005356F9" w:rsidRPr="005356F9" w14:paraId="3D9BC562"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45C3D"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lastRenderedPageBreak/>
              <w:t>Tháng 3/2024</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34C5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- 01/03/2024: Tổ chức hội thảo với các Sở TN&amp;MT, Công ty MTĐT của 18 tỉnh trên cả nước (tỉnh có hoạt động phân loại chất thải rắn tại nguồn) và các chuyên gia nhằm góp ý hoàn thiện quy trình kỹ thuật TG-VC-XL CTRSH.</w:t>
            </w:r>
          </w:p>
          <w:p w14:paraId="461406E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- 01/03/2024: Tổ chức hội thảo với 14 Sở TN&amp;MT, Công ty MTĐT, các chuyên gia thống nhất kế hoạch khảo sát, phương pháp điều tra, khảo sát, tập huấn nghiệp vụ.</w:t>
            </w:r>
          </w:p>
          <w:p w14:paraId="0959112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- 07/03/2024: Làm việc với Sở TN&amp;MT Hà Nội, thống nhất kế hoạch khảo sát</w:t>
            </w:r>
          </w:p>
          <w:p w14:paraId="38F4B59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Tập trung điều tra khảo sát đo đạc định mức KTKT tại các địa phương (05 đoàn khảo sát):</w:t>
            </w:r>
          </w:p>
          <w:p w14:paraId="1EE7AF0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thu gom, vận chuyển tại Hà Nội;</w:t>
            </w:r>
          </w:p>
          <w:p w14:paraId="3931C64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bãi chôn lấp Nam Sơn, Hà Nội;</w:t>
            </w:r>
          </w:p>
          <w:p w14:paraId="45916B5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đốt phát điện tại Nhà máy EB Cần Thơ;</w:t>
            </w:r>
          </w:p>
          <w:p w14:paraId="76D09E2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đốt tiêu hủy tại nhà máy Cờ Đỏ, Cần Thơ;</w:t>
            </w:r>
          </w:p>
          <w:p w14:paraId="3C4F65E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trạm trung chuyển tại Bồ Đề, Đê La Thành, Lâm Du, Hà Nội.</w:t>
            </w:r>
          </w:p>
          <w:p w14:paraId="4D0529F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xử lý các kết quả khảo sát của các đoàn.</w:t>
            </w:r>
          </w:p>
          <w:p w14:paraId="5A276A1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Trình phê duyệt điều chỉnh nhiệm vụ “Xây dựng định mức kinh tế kỹ thuật TG-VC-XL CTRSH” (nhiệm vụ phê duyệt tháng 01 nhưng do phải đi khảo sát gấp nên điều chỉnh nhiệm vụ).</w:t>
            </w:r>
          </w:p>
          <w:p w14:paraId="351D657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Liên hệ các địa phương có lịch khảo sát trong tuần sau, thống nhất </w:t>
            </w:r>
            <w:r w:rsidRPr="005356F9">
              <w:rPr>
                <w:rFonts w:ascii="Arial" w:hAnsi="Arial" w:cs="Arial"/>
                <w:color w:val="000000" w:themeColor="text1"/>
                <w:sz w:val="20"/>
                <w:szCs w:val="20"/>
              </w:rPr>
              <w:lastRenderedPageBreak/>
              <w:t>lịch làm việc.</w:t>
            </w:r>
          </w:p>
          <w:p w14:paraId="43C99AA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(Đã thực hiện)</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E18F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- 11/03/2024: Làm việc với Sở TN&amp;MT Hải Phòng thống nhất nội dung chuẩn bị cho khảo sát.</w:t>
            </w:r>
          </w:p>
          <w:p w14:paraId="7151571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- 12/3/32024: Làm việc với UBND huyện Thủy Nguyên, Hải Phòng thống nhất nội dung chuẩn bị cho khảo sát.</w:t>
            </w:r>
          </w:p>
          <w:p w14:paraId="5887A5A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tập trung điều tra khảo sát đo đạc định mức KTKT tại các địa phương (05 đoàn khảo sát):</w:t>
            </w:r>
          </w:p>
          <w:p w14:paraId="66EB322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thu gom, vận chuyển tại Hải Phòng;</w:t>
            </w:r>
          </w:p>
          <w:p w14:paraId="67F0531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bãi chôn lấp Tràng Cát, Gia Minh tại Hải Phòng;</w:t>
            </w:r>
          </w:p>
          <w:p w14:paraId="09AF9CE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đốt phát điện tại Nhà máy Thiên Ý, Hà Nội;</w:t>
            </w:r>
          </w:p>
          <w:p w14:paraId="312308B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đốt tiêu hủy tại nhà máy Tam Hồng Vĩnh Phúc;</w:t>
            </w:r>
          </w:p>
          <w:p w14:paraId="2811E9D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trạm trung chuyển tại Trạm Sơn Trà, Trạm Ninh Kiều, Trạm Lê Thanh Nghị, Đà Nẵng.</w:t>
            </w:r>
          </w:p>
          <w:p w14:paraId="524487A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xử lý các kết quả khảo sát của các đoàn.</w:t>
            </w:r>
          </w:p>
          <w:p w14:paraId="2A15653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Trình phê duyệt điều chỉnh nhiệm vụ “Xây dựng định mức kinh tế kỹ thuật TG-VC-XL CTRSH” (nhiệm vụ phê duyệt tháng 01 nhưng do phải đi khảo sát gấp nên điều chỉnh nhiệm vụ).</w:t>
            </w:r>
          </w:p>
          <w:p w14:paraId="11D7D9E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Xây dựng kế hoạch chi tiết triển khai nhiệm vụ báo cáo Thứ trưởng</w:t>
            </w:r>
          </w:p>
          <w:p w14:paraId="20CE2E6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Xây dựng dự thảo báo cáo Thủ tướng Chính phủ báo cáo Thứ trưởng, trình Ban cán sự Đảng bộ.</w:t>
            </w:r>
          </w:p>
          <w:p w14:paraId="20D62E6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Liên hệ các địa phương có lịch khảo sát trong tuần sau, thống nhất lịch làm việc.</w:t>
            </w:r>
          </w:p>
          <w:p w14:paraId="53C0211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(Đã thực hiện)</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1E46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- 18/3/2024: Làm việc với Sở TN&amp;MT tỉnh Bắc Ninh, các Công ty MTĐT, Công ty xử lý CTRSH thống nhất nội dung chuẩn bị cho khảo sát.</w:t>
            </w:r>
          </w:p>
          <w:p w14:paraId="0564A2C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- 19/3/2024: Làm việc với Sở TN&amp;MT tỉnh Lào Cai, các Công ty MTĐT, Công ty xử lý CTRSH thống nhất nội dung chuẩn bị cho khảo sát.</w:t>
            </w:r>
          </w:p>
          <w:p w14:paraId="00C5983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- 20/3/2024: Làm việc với Sở TN&amp;MT tỉnh Lâm Đồng, các Công ty MTĐT, Công ty xử lý CTRSH thống nhất nội dung chuẩn bị cho khảo sát.</w:t>
            </w:r>
          </w:p>
          <w:p w14:paraId="376C58D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- 21/3/2024: Làm việc với Sở TN&amp;MT HCM, các Công ty MTĐT, Công ty xử lý CTRSH thống nhất nội dung chuẩn bị cho khảo sát.</w:t>
            </w:r>
          </w:p>
          <w:p w14:paraId="5299A73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- 22/3/2024: Làm việc với Sở TN&amp;MT tỉnh Bình Dương, các Công ty MTĐT, Công ty xử lý CTRSH thống nhất nội dung chuẩn bị cho khảo sát.</w:t>
            </w:r>
          </w:p>
          <w:p w14:paraId="6BB0F69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tập trung điều tra khảo sát đo đạc định mức KTKT tại các địa phương (05 đoàn khảo sát):</w:t>
            </w:r>
          </w:p>
          <w:p w14:paraId="7EF10A9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thu gom, vận chuyển tại Hải Phòng, Lào Cai;</w:t>
            </w:r>
          </w:p>
          <w:p w14:paraId="0030604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nhà máy xử lý CT thành mùn tại Tằng Mòn, Lào Cai;</w:t>
            </w:r>
          </w:p>
          <w:p w14:paraId="5AEA75C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đốt phát điện tại Nhà máy EU-Lương Tài, Bắc Ninh;</w:t>
            </w:r>
          </w:p>
          <w:p w14:paraId="6FB477E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đốt tiêu hủy tại nhà máy Friendly, Lâm Đồng.</w:t>
            </w:r>
          </w:p>
          <w:p w14:paraId="7967EA3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trạm trung chuyển tại Trạm Quang Trung, Trạm Bình Trưng Tây, Trạm Nguyễn Kiệm, TP HCM</w:t>
            </w:r>
          </w:p>
          <w:p w14:paraId="2292684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xử lý các kết quả khảo sát của các đoàn.</w:t>
            </w:r>
          </w:p>
          <w:p w14:paraId="65B81DB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Liên hệ các địa phương có lịch khảo sát trong tuần sau, thống nhất lịch làm </w:t>
            </w:r>
            <w:r w:rsidRPr="005356F9">
              <w:rPr>
                <w:rFonts w:ascii="Arial" w:hAnsi="Arial" w:cs="Arial"/>
                <w:color w:val="000000" w:themeColor="text1"/>
                <w:sz w:val="20"/>
                <w:szCs w:val="20"/>
              </w:rPr>
              <w:lastRenderedPageBreak/>
              <w:t>việc.</w:t>
            </w:r>
          </w:p>
          <w:p w14:paraId="6359348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Trình phê duyệt điều chỉnh nhiệm vụ “Xây dựng định mức kinh tế kỹ thuật TG-VC-XL CTRSH” (nhiệm vụ phê duyệt tháng 01 nhưng do phải đi khảo sát gấp nên điều chỉnh nhiệm vụ).</w:t>
            </w:r>
          </w:p>
          <w:p w14:paraId="7041BFB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Báo cáo Thứ trưởng kế hoạch chi tiết triển khai nhiệm vụ</w:t>
            </w:r>
          </w:p>
          <w:p w14:paraId="2565B08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hoàn thiện dự thảo báo cáo Thủ tướng Chính phủ báo cáo Thứ trưởng, trình Ban cán sự Đảng bộ.</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29A2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- 25/3/2024: Làm việc với Sở TN&amp;MT Hưng Yên, các Công ty MTĐT, Công ty xử lý CTRSH thống nhất nội dung chuẩn bị cho khảo sát.</w:t>
            </w:r>
          </w:p>
          <w:p w14:paraId="3550222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tập trung điều tra khảo sát đo đạc định mức KTKT tại các địa phương (05 đoàn khảo sát):</w:t>
            </w:r>
          </w:p>
          <w:p w14:paraId="5E3B328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thu gom, vận chuyển tại Bình Định, Bình dương;</w:t>
            </w:r>
          </w:p>
          <w:p w14:paraId="200DF7E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nhà máy xử lý CT thành mùn tại Bình Dương;</w:t>
            </w:r>
          </w:p>
          <w:p w14:paraId="52ED103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đốt phát điện tại Nhà máy EB Thừa Thiên Huế;</w:t>
            </w:r>
          </w:p>
          <w:p w14:paraId="6B950FD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đốt tiêu hủy tại nhà máy Đại Đồng, Hưng Yên.</w:t>
            </w:r>
          </w:p>
          <w:p w14:paraId="508E55F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Nhóm KS định mức trạm trung chuyển tại Trạm Phú Hòa, Tân Bình, Bình Dương</w:t>
            </w:r>
          </w:p>
          <w:p w14:paraId="7F85E0D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xử lý các kết quả khảo sát của các đoàn.</w:t>
            </w:r>
          </w:p>
          <w:p w14:paraId="4E0F83B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Hoàn thiện dự thảo quy trình kỹ thuật TG-VC-XL CTRSH.</w:t>
            </w:r>
          </w:p>
          <w:p w14:paraId="443C63F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hoàn thiện dự thảo báo cáo Thủ tướng Chính phủ báo cáo Thứ trưởng, trình Ban cán sự Đảng bộ.</w:t>
            </w:r>
          </w:p>
          <w:p w14:paraId="5BD2B5F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Dự thảo Thông tư ban hành quy trình kỹ thuật, định mức KTKT TG-VC-XL CTRSH.</w:t>
            </w:r>
          </w:p>
        </w:tc>
      </w:tr>
      <w:tr w:rsidR="005356F9" w:rsidRPr="005356F9" w14:paraId="66B2F483"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015B9"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lastRenderedPageBreak/>
              <w:t>Tháng 4/2024</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E1AD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Tổng hợp, xử lý số liệu điều tra, khảo sát. Rà soát, bổ sung thông tin; khảo sát lần 2 nếu còn thiếu</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9AD7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Tổng hợp, xử lý số liệu điều tra, khảo sát. Rà soát, bổ sung thông tin; khảo sát lần 2 nếu còn thiếu</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14B0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Tổng hợp, xử lý số liệu điều tra, khảo sát. Rà soát, bổ sung thông tin; khảo sát lần 2 nếu còn thiếu</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85BB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Tổng hợp, xử lý số liệu điều tra, khảo sát. Rà soát, bổ sung thông tin; khảo sát lần 2 nếu còn thiếu</w:t>
            </w:r>
          </w:p>
        </w:tc>
      </w:tr>
      <w:tr w:rsidR="005356F9" w:rsidRPr="005356F9" w14:paraId="41BC4E16"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B238C"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5/2024</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FA98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- 6-7/5/2024: Tổ chức họp với nhóm chuyên gia kết quả khảo sát quy trình, định mức; Rà soát các nội dung tiếp tục cần thu thập (nếu có); thống nhất nội dung tính toán định mức.:</w:t>
            </w:r>
          </w:p>
          <w:p w14:paraId="77C7304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Trạm trung chuyển, trạm tái chế, tái sử dụng, chất thải cồng kềnh</w:t>
            </w:r>
          </w:p>
          <w:p w14:paraId="2F94E3C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Đốt phát điện</w:t>
            </w:r>
          </w:p>
          <w:p w14:paraId="7DF2E8A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Đốt tiêu hủy.</w:t>
            </w:r>
          </w:p>
          <w:p w14:paraId="6AD585E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- 8/5/2024: Tổng hợp, bộ kết quả đo đạc thực tế các định mức KTKT từ các nhóm.</w:t>
            </w:r>
          </w:p>
          <w:p w14:paraId="1C7E9A0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- 09/5/2024: Tổ chức họp với nhóm chuyên gia dự thảo quy trình, định mức và tính giá dịch vụ</w:t>
            </w:r>
          </w:p>
          <w:p w14:paraId="3FE6DCE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Bãi chôn lấp và cơ sở xử lý chất thải thành mùn</w:t>
            </w:r>
          </w:p>
          <w:p w14:paraId="16B62B4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Trạm trung chuyển, trạm tái chế, tái sử dụng</w:t>
            </w:r>
          </w:p>
          <w:p w14:paraId="65A7A2C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Đốt phát điện và đốt tiêu hủy</w:t>
            </w:r>
          </w:p>
          <w:p w14:paraId="6B1B9D0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Chiều 10/5/2024 (Thứ 6): Họp báo cáo Cục trưởng, Vụ KHCN, Vụ </w:t>
            </w:r>
            <w:r w:rsidRPr="005356F9">
              <w:rPr>
                <w:rFonts w:ascii="Arial" w:hAnsi="Arial" w:cs="Arial"/>
                <w:color w:val="000000" w:themeColor="text1"/>
                <w:sz w:val="20"/>
                <w:szCs w:val="20"/>
              </w:rPr>
              <w:lastRenderedPageBreak/>
              <w:t>KHTC, Vụ PC, Tổ soạn thảo về dự thảo Thông tư ban hành quy trình kỹ thuật, định mức KTKT các công tác khác</w:t>
            </w:r>
          </w:p>
          <w:p w14:paraId="1D640A5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Dự thảo giấy mời, chương trình, chuẩn bị 02 hội thảo lấy ý kiến Bộ, ngành, địa phương về góp ý quy trình kỹ thuật; định mức KTKT các công tác khác dự kiến cuối tháng 5/2024 tại Hà Nội và TP.HCM</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E25C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Chiều 14/5/2024 (Thứ 6): Họp báo cáo Thứ trưởng, Vụ KHCN, Vụ KHTC, Vụ PC, Vụ TCCB, Cục chuyển đổi số về dự thảo Thông tư ban hành quy trình kỹ thuật, định mức KTKT các công tác còn lại, kế hoạch trình dự thảo Thông tư số 2 theo quy định tại Quyết định số 246/QĐ-BTN&amp;MT ngày 29/01/2024 của Bộ TNTM</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CA35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- 14-16/5/2024: Tổ chức họp với các nhóm chuyên gia hoàn thiện quy trình, định mức; hoàn thiện hồ sơ pháp lý công tác khảo sát.</w:t>
            </w:r>
          </w:p>
          <w:p w14:paraId="7382AB66"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xml:space="preserve">- 17/5/2024: Tổ chức họp Tổ soạn thảo xin ý kiến dự thảo </w:t>
            </w:r>
            <w:r w:rsidRPr="005356F9">
              <w:rPr>
                <w:rFonts w:ascii="Arial" w:hAnsi="Arial" w:cs="Arial"/>
                <w:color w:val="000000" w:themeColor="text1"/>
                <w:sz w:val="20"/>
                <w:szCs w:val="20"/>
              </w:rPr>
              <w:t>Thông tư số 2</w:t>
            </w:r>
          </w:p>
          <w:p w14:paraId="76F658B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- 18/5/2024: Tổ chức họp với nhóm chuyên gia hoàn thiện dự thảo quy trình, định mức đốt tiêu hủy; hoàn thiện hồ sơ pháp lý công tác khảo sát.</w:t>
            </w:r>
          </w:p>
          <w:p w14:paraId="63B7786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Chuẩn bị 02 hội thảo lấy ý kiến Bộ, ngành, địa phương về quy trình kỹ thuật; định mức KTKT công tác còn lại dự kiến tuần đầu tháng 6/2024 tại Hà Nội và TP.HCM</w:t>
            </w:r>
          </w:p>
          <w:p w14:paraId="1093836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- 18/5/2024: Trình ban hành giấy mời, chương trình, chuẩn bị 02 hội thảo lấy ý kiến Bộ, ngành, địa phương về góp ý quy trình kỹ thuật; định mức KTKT công tác còn lại tuần đầu tháng 6/2024 tại Hà Nội và TP.HCM</w:t>
            </w:r>
          </w:p>
          <w:p w14:paraId="0624DACB"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xml:space="preserve">- 18/5/2024: Trình văn bản Lãnh đạo </w:t>
            </w:r>
            <w:r w:rsidRPr="005356F9">
              <w:rPr>
                <w:rFonts w:ascii="Arial" w:hAnsi="Arial" w:cs="Arial"/>
                <w:b/>
                <w:bCs/>
                <w:color w:val="000000" w:themeColor="text1"/>
                <w:sz w:val="20"/>
                <w:szCs w:val="20"/>
              </w:rPr>
              <w:lastRenderedPageBreak/>
              <w:t>Bộ đăng website.</w:t>
            </w:r>
            <w:r w:rsidRPr="005356F9">
              <w:rPr>
                <w:rFonts w:ascii="Arial" w:hAnsi="Arial" w:cs="Arial"/>
                <w:color w:val="000000" w:themeColor="text1"/>
                <w:sz w:val="20"/>
                <w:szCs w:val="20"/>
              </w:rPr>
              <w:t xml:space="preserve"> Gửi Văn phòng Bộ để đề nghị đăng tải trên Cổng thông tin điện tử của Chính phủ và của Bộ TN&amp;MT trong thời gian ít nhất là 60 ngày.</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A3F1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Tổ chức họp với nhóm chuyên gia</w:t>
            </w:r>
          </w:p>
          <w:p w14:paraId="0B8328A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Chuẩn bị nội dung hội thảo</w:t>
            </w:r>
          </w:p>
        </w:tc>
      </w:tr>
      <w:tr w:rsidR="005356F9" w:rsidRPr="005356F9" w14:paraId="70AF9A9F"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C88A4"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6/2024</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2F5F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- 04/6/2024 (Thứ 3): Hội thảo lấy ý kiến Bộ, ngành, địa phương về quy trình kỹ thuật; định mức KTKT các công tác còn lại tại Hà Nội</w:t>
            </w:r>
          </w:p>
          <w:p w14:paraId="3D01C37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- 06/6/2024 (Thứ 5): Hội thảo lấy ý kiến Bộ, ngành, địa phương về quy trình kỹ thuật; định mức các công tác còn lại tại TP.HCM</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814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- 10/6/2024 (Thứ 6): Họp báo cáo Cục trưởng, Vụ KHCN, Vụ KHTC, Vụ PC về hoàn thiện các góp ý tại Hội thảo đối với dự thảo Thông tư số 2.</w:t>
            </w:r>
          </w:p>
          <w:p w14:paraId="592E609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- 12/6/2024: Hoàn thiện hồ sơ dự thảo Thông tư bao gồm:</w:t>
            </w:r>
          </w:p>
          <w:p w14:paraId="633C066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Văn bản gửi đăng tải;</w:t>
            </w:r>
          </w:p>
          <w:p w14:paraId="10CE61D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Dự thảo Tờ trình Bộ trưởng về việc ban hành thông tư;</w:t>
            </w:r>
          </w:p>
          <w:p w14:paraId="588BD5A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Dự thảo thông tư;</w:t>
            </w:r>
          </w:p>
          <w:p w14:paraId="078F9CF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Báo cáo đánh giá tác động chính sách.</w:t>
            </w:r>
          </w:p>
          <w:p w14:paraId="2B8585E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Trình lấy ý kiến Vụ KHCN, Vụ KHTC, Vụ PC và trình Lãnh đạo Bộ xem xét, quyết định gửi lấy ý kiến đối với dự thảo thông tư gửi Bộ Tư pháp, Ủy ban Trung ương Mặt trận Tổ quốc Việt Nam, Liên đoàn Thương mại và Công nghiệp Việt Nam, 63 tỉnh thành phố, các Công ty môi trường đô thị, các Công ty xử lý CTRSH, các đối tượng chịu sự tác động trực tiếp của văn bản bằng hình thức lấy ý kiến trực tiếp hoặc gửi dự thảo để góp ý; văn bản gửi xin ý kiến nêu rõ những vấn đề cần xin ý kiến phù hợp với từng đối tượng lấy ý kiến và xác định cụ thể địa chỉ tiếp nhận ý kiến.</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E9E0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họp với nhóm chuyên gia dự thảo quy trình, định mức thu gom, vận chuyển và tính giá dịch vụ</w:t>
            </w:r>
          </w:p>
          <w:p w14:paraId="7AB215D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rà soát, hoàn thiện Thông tư</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DA18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họp với nhóm chuyên gia dự thảo quy trình, định mức thu gom, vận chuyển và tính giá dịch vụ</w:t>
            </w:r>
          </w:p>
          <w:p w14:paraId="492A23E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rà soát, hoàn thiện Thông tư</w:t>
            </w:r>
          </w:p>
        </w:tc>
      </w:tr>
      <w:tr w:rsidR="005356F9" w:rsidRPr="005356F9" w14:paraId="4FF1E13A"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BB9D4"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lastRenderedPageBreak/>
              <w:t>Tháng 7/2024</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4BB6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Trao đổi, đôn đốc các Bộ, ngành, địa phương góp ý dự thảo Thông tư số 2</w:t>
            </w:r>
          </w:p>
          <w:p w14:paraId="57B7346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các ý kiến góp ý của Bộ, ngành, địa phương dự thảo Thông tư số 2</w:t>
            </w:r>
          </w:p>
          <w:p w14:paraId="2A61BA7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hoàn thiện dự thảo Thông tư số 02</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B54C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- 18/7/2024: Kết thúc thời gian công khai trên cổng thông tin lấy ý kiến dự thảo Thông tư.</w:t>
            </w:r>
          </w:p>
          <w:p w14:paraId="39301F3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- 19/7/2024: Trình thẩm định đồng thời tại 04 đơn vị chuyên môn (10 ngày sau khi đủ hồ sơ): Vụ KHCN, Vụ KHTC, Vụ PC, Vụ TCCB, Cục chuyển đổi số.</w:t>
            </w:r>
          </w:p>
          <w:p w14:paraId="0629B74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các ý kiến góp ý và hoàn thiện dự thảo Thông tư. Lập bảng tiếp thu, giải trình các ý kiến góp ý</w:t>
            </w:r>
          </w:p>
          <w:p w14:paraId="09680D4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các ý kiến góp ý và hoàn thiện dự thảo Thông tư. Lập bảng tiếp thu, giải trình các ý kiến góp ý</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266B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Trình thẩm định</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C237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- 23/7/20224: Nhận ý kiến thẩm định của các đơn vị chuyên môn</w:t>
            </w:r>
          </w:p>
          <w:p w14:paraId="15AA99E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Tổng hợp, tiếp thu, giải trình ý kiến thẩm định cả các đơn vị chuyên môn.</w:t>
            </w:r>
          </w:p>
          <w:p w14:paraId="4CDDFEF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- 24/7/2024: Họp báo cáo Cục trưởng về kết quả tiếp thu giải trình ý kiến các đơn vị chuyên môn.</w:t>
            </w:r>
          </w:p>
          <w:p w14:paraId="7B8A31D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- 25/7/20224: Trình Vụ Pháp chế thẩm định pháp lý dự thảo Thông tư</w:t>
            </w:r>
          </w:p>
          <w:p w14:paraId="7FA74AE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- 29/7/2024: Trình Bộ trưởng ký ban hành Thông tư</w:t>
            </w:r>
          </w:p>
        </w:tc>
      </w:tr>
      <w:tr w:rsidR="005356F9" w:rsidRPr="005356F9" w14:paraId="580FC65B"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A4F68"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8/2024</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4FA6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Trình ký ban hành Thông tư số 02</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664E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Dự kiến ban hành Thông tư số 02</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8FF6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tuyên truyền, hướng dẫn, phổ biến, giải đáp các quy định tại Thông tư</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BE3D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tuyên truyền, hướng dẫn, phổ biến, giải đáp các quy định tại Thông tư</w:t>
            </w:r>
          </w:p>
        </w:tc>
      </w:tr>
    </w:tbl>
    <w:p w14:paraId="70396D71" w14:textId="77777777" w:rsidR="00000000" w:rsidRPr="005356F9" w:rsidRDefault="00000000" w:rsidP="005356F9">
      <w:pPr>
        <w:spacing w:after="120"/>
        <w:ind w:firstLine="720"/>
        <w:jc w:val="both"/>
        <w:rPr>
          <w:rFonts w:ascii="Arial" w:hAnsi="Arial" w:cs="Arial"/>
          <w:color w:val="000000" w:themeColor="text1"/>
          <w:sz w:val="20"/>
          <w:szCs w:val="20"/>
        </w:rPr>
      </w:pPr>
      <w:bookmarkStart w:id="15" w:name="muc_2_pl"/>
      <w:r w:rsidRPr="005356F9">
        <w:rPr>
          <w:rFonts w:ascii="Arial" w:hAnsi="Arial" w:cs="Arial"/>
          <w:b/>
          <w:bCs/>
          <w:color w:val="000000" w:themeColor="text1"/>
          <w:sz w:val="20"/>
          <w:szCs w:val="20"/>
        </w:rPr>
        <w:t>II. Kế hoạch xây dựng quy chuẩn kỹ thuật quốc gia về lò đốt CTRSH, quy chuẩn kỹ thuật quốc gia về bãi chôn lấp CTRSH</w:t>
      </w:r>
      <w:bookmarkEnd w:id="1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5"/>
        <w:gridCol w:w="3206"/>
        <w:gridCol w:w="3225"/>
        <w:gridCol w:w="3624"/>
        <w:gridCol w:w="2888"/>
      </w:tblGrid>
      <w:tr w:rsidR="005356F9" w:rsidRPr="005356F9" w14:paraId="7288DDF5" w14:textId="77777777" w:rsidTr="005356F9">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886D4"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w:t>
            </w:r>
          </w:p>
        </w:tc>
        <w:tc>
          <w:tcPr>
            <w:tcW w:w="11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959BE"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Tuần 1</w:t>
            </w:r>
          </w:p>
        </w:tc>
        <w:tc>
          <w:tcPr>
            <w:tcW w:w="11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4A8FD"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Tuần 2</w:t>
            </w:r>
          </w:p>
        </w:tc>
        <w:tc>
          <w:tcPr>
            <w:tcW w:w="13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3B905"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Tuần 3</w:t>
            </w:r>
          </w:p>
        </w:tc>
        <w:tc>
          <w:tcPr>
            <w:tcW w:w="10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DB6C2"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Tuần 4</w:t>
            </w:r>
          </w:p>
        </w:tc>
      </w:tr>
      <w:tr w:rsidR="005356F9" w:rsidRPr="005356F9" w14:paraId="08F12D75"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7E3AA"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3/2024</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5945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8FEE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71B2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Phối hợp với nhà tài trợ hoàn thiện các thủ tục để triển khai nhiệm vụ</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9E5C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Phối hợp với nhà tài trợ hoàn thiện các thủ tục để triển khai nhiệm vụ</w:t>
            </w:r>
          </w:p>
        </w:tc>
      </w:tr>
      <w:tr w:rsidR="005356F9" w:rsidRPr="005356F9" w14:paraId="2092E64C"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9A863"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4/2024</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DB15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Tổng hợp, phân tích các quy định liên quan đến quản lý CTRSH, xử lý CTRSH bằng công nghệ chôn lấp và đốt tại một số nước trên thế giới. Đánh giá sự phù hợp ở Việt Nam</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9F6A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Tổng hợp, phân tích các quy định liên quan đến quản lý CTRSH, xử lý CTRSH bằng công nghệ chôn lấp và đốt tại một số nước trên thế giới. Đánh giá sự phù hợp ở Việt Nam</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7610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Rà soát, đánh giá các văn bản liên quan đến quản lý CTRSH, các quy định liên quan đến công nghệ xử lý trong đó có biện pháp chôn lấp, đốt.</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1D13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Rà soát, đánh giá các văn bản liên quan đến quản lý CTRSH, các quy định liên quan đến công nghệ xử lý trong đó có biện pháp chôn lấp, đốt.</w:t>
            </w:r>
          </w:p>
        </w:tc>
      </w:tr>
      <w:tr w:rsidR="005356F9" w:rsidRPr="005356F9" w14:paraId="7155D242"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9AC81"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5/2024</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BA1D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bãi chôn lấp, cơ sở đốt rác (phát điện, không phát điện) về các điều kiện đáp ứng QCVN; về việc xây dựng, vận hành bãi chôn lấp, cơ sở đốt rác những khó khăn bất cập trong quản lý vận hành bãi chôn lấp, cơ sở đốt rác tại một số địa phương điển hình</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D5C5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bãi chôn lấp, cơ sở đốt rác (phát điện, không phát điện) về các điều kiện đáp ứng QCVN; về việc xây dựng, vận hành bãi chôn lấp, cơ sở đốt rác những khó khăn bất cập trong quản lý vận hành bãi chôn lấp, cơ sở đốt rác tại một số địa phương điển hình</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BA91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bãi chôn lấp, cơ sở đốt rác (phát điện, không phát điện) về các điều kiện đáp ứng QCVN; về việc xây dựng, vận hành bãi chôn lấp, cơ sở đốt rác những khó khăn bất cập trong quản lý vận hành bãi chôn lấp, cơ sở đốt rác tại một số địa phương điển hình</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3393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bãi chôn lấp, cơ sở đốt rác (phát điện, không phát điện) về các điều kiện đáp ứng QCVN; về việc xây dựng, vận hành bãi chôn lấp, cơ sở đốt rác những khó khăn bất cập trong quản lý vận hành bãi chôn lấp, cơ sở đốt rác tại một số địa phương điển hình</w:t>
            </w:r>
          </w:p>
        </w:tc>
      </w:tr>
      <w:tr w:rsidR="005356F9" w:rsidRPr="005356F9" w14:paraId="530832DB"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0166E"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6/2024</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9358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Khảo sát các bãi chôn lấp, cơ sở đốt rác (phát điện, không phát điện) </w:t>
            </w:r>
            <w:r w:rsidRPr="005356F9">
              <w:rPr>
                <w:rFonts w:ascii="Arial" w:hAnsi="Arial" w:cs="Arial"/>
                <w:color w:val="000000" w:themeColor="text1"/>
                <w:sz w:val="20"/>
                <w:szCs w:val="20"/>
              </w:rPr>
              <w:lastRenderedPageBreak/>
              <w:t>về các điều kiện đáp ứng QCVN; về việc xây dựng, vận hành bãi chôn lấp, cơ sở đốt rác những khó khăn bất cập trong quản lý vận hành bãi chôn lấp, cơ sở đốt rác tại một số địa phương điển hình</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7656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xml:space="preserve">Khảo sát các bãi chôn lấp, cơ sở đốt rác (phát điện, không phát điện) </w:t>
            </w:r>
            <w:r w:rsidRPr="005356F9">
              <w:rPr>
                <w:rFonts w:ascii="Arial" w:hAnsi="Arial" w:cs="Arial"/>
                <w:color w:val="000000" w:themeColor="text1"/>
                <w:sz w:val="20"/>
                <w:szCs w:val="20"/>
              </w:rPr>
              <w:lastRenderedPageBreak/>
              <w:t>về các điều kiện đáp ứng QCVN; về việc xây dựng, vận hành bãi chôn lấp, cơ sở đốt rác những khó khăn bất cập trong quản lý vận hành bãi chôn lấp, cơ sở đốt rác tại một số địa phương điển hình</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9960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xml:space="preserve">Khảo sát các bãi chôn lấp, cơ sở đốt rác (phát điện, không phát điện) về các điều </w:t>
            </w:r>
            <w:r w:rsidRPr="005356F9">
              <w:rPr>
                <w:rFonts w:ascii="Arial" w:hAnsi="Arial" w:cs="Arial"/>
                <w:color w:val="000000" w:themeColor="text1"/>
                <w:sz w:val="20"/>
                <w:szCs w:val="20"/>
              </w:rPr>
              <w:lastRenderedPageBreak/>
              <w:t>kiện đáp ứng QCVN; về việc xây dựng, vận hành bãi chôn lấp, cơ sở đốt rác những khó khăn bất cập trong quản lý vận hành bãi chôn lấp, cơ sở đốt rác tại một số địa phương điển hình</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C74C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xml:space="preserve">Khảo sát các bãi chôn lấp, cơ sở đốt rác (phát điện, không </w:t>
            </w:r>
            <w:r w:rsidRPr="005356F9">
              <w:rPr>
                <w:rFonts w:ascii="Arial" w:hAnsi="Arial" w:cs="Arial"/>
                <w:color w:val="000000" w:themeColor="text1"/>
                <w:sz w:val="20"/>
                <w:szCs w:val="20"/>
              </w:rPr>
              <w:lastRenderedPageBreak/>
              <w:t>phát điện) về các điều kiện đáp ứng QCVN; về việc xây dựng, vận hành bãi chôn lấp, cơ sở đốt rác những khó khăn bất cập trong quản lý vận hành bãi chôn lấp, cơ sở đốt rác tại một số địa phương điển hình</w:t>
            </w:r>
          </w:p>
        </w:tc>
      </w:tr>
      <w:tr w:rsidR="005356F9" w:rsidRPr="005356F9" w14:paraId="05EFD783"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3E97A"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lastRenderedPageBreak/>
              <w:t>Tháng 7/2024</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0D91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Thu thập các thông tin liên quan tới các vấn đề môi trường phát sinh từ các bãi chôn lấp, cơ sở đốt rác tại các sở, ban ngành, phản ánh của cộng đồng, phục vụ xây dựng, dự thảo các Quy chuẩn.</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442C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Thu thập các thông tin liên quan tới các vấn đề môi trường phát sinh từ các bãi chôn lấp, cơ sở đốt rác tại các sở, ban ngành, phản ánh của cộng đồng, phục vụ xây dựng, dự thảo các Quy chuẩn.</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3CCA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Thu thập các thông tin liên quan tới các vấn đề môi trường phát sinh từ các bãi chôn lấp, cơ sở đốt rác tại các sở, ban ngành, phản ánh của cộng đồng, phục vụ xây dựng, dự thảo các Quy chuẩn.</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FDBC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Thu thập các thông tin liên quan tới các vấn đề môi trường phát sinh từ các bãi chôn lấp, cơ sở đốt rác tại các sở, ban ngành, phản ánh của cộng đồng, phục vụ xây dựng, dự thảo các Quy chuẩn.</w:t>
            </w:r>
          </w:p>
        </w:tc>
      </w:tr>
      <w:tr w:rsidR="005356F9" w:rsidRPr="005356F9" w14:paraId="570FF0EB"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B6B1E"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8/2024</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9566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Lập báo cáo kết quả khảo sát, đề xuất các nội dung, vấn đề, chỉ tiêu đưa vào các Quy chuẩn</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CA7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Lập báo cáo kết quả khảo sát, đề xuất các nội dung, vấn đề, chỉ tiêu đưa vào các Quy chuẩn</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068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Lập báo cáo kết quả khảo sát, đề xuất các nội dung, vấn đề, chỉ tiêu đưa vào các Quy chuẩn</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A1D3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Lập báo cáo kết quả khảo sát, đề xuất các nội dung, vấn đề, chỉ tiêu đưa vào các Quy chuẩn</w:t>
            </w:r>
          </w:p>
        </w:tc>
      </w:tr>
      <w:tr w:rsidR="005356F9" w:rsidRPr="005356F9" w14:paraId="39C4C1DE"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A3FB7"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9/2024</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B08E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Xây dựng dự thảo 02 Quy chuẩn</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0587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Xây dựng dự thảo 02 Quy chuẩn</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E6D9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Xây dựng dự thảo 02 Quy chuẩn</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F726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Xây dựng dự thảo 02 Quy chuẩn</w:t>
            </w:r>
          </w:p>
        </w:tc>
      </w:tr>
      <w:tr w:rsidR="005356F9" w:rsidRPr="005356F9" w14:paraId="0A0FD193"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E436E"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10/2024</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DAE5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 chức họp Tổ soạn thảo, chuyên gia</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7636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 chức họp Tổ soạn thảo, chuyên gia</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E429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 chức hội thảo lấy ý kiến hoàn thiện</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E37D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 chức họp Tổ soạn thảo, chuyên gia</w:t>
            </w:r>
          </w:p>
        </w:tc>
      </w:tr>
      <w:tr w:rsidR="005356F9" w:rsidRPr="005356F9" w14:paraId="7390A1C4" w14:textId="77777777" w:rsidTr="005356F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7B1EC"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11/2024</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1631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Biên tập, hoàn thiện dự thảo hai Quy chuẩn và trình ban hành.</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2E6E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Biên tập, hoàn thiện dự thảo hai Quy chuẩn và trình ban hành.</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462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Biên tập, hoàn thiện dự thảo hai Quy chuẩn và trình ban hành.</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09FD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Biên tập, hoàn thiện dự thảo hai Quy chuẩn và trình ban hành.</w:t>
            </w:r>
          </w:p>
        </w:tc>
      </w:tr>
    </w:tbl>
    <w:p w14:paraId="0E9ADD6C" w14:textId="77777777" w:rsidR="00000000" w:rsidRPr="005356F9" w:rsidRDefault="00000000" w:rsidP="005356F9">
      <w:pPr>
        <w:spacing w:after="120"/>
        <w:ind w:firstLine="720"/>
        <w:jc w:val="both"/>
        <w:rPr>
          <w:rFonts w:ascii="Arial" w:hAnsi="Arial" w:cs="Arial"/>
          <w:color w:val="000000" w:themeColor="text1"/>
          <w:sz w:val="20"/>
          <w:szCs w:val="20"/>
        </w:rPr>
      </w:pPr>
      <w:bookmarkStart w:id="16" w:name="muc_3_pl"/>
      <w:r w:rsidRPr="005356F9">
        <w:rPr>
          <w:rFonts w:ascii="Arial" w:hAnsi="Arial" w:cs="Arial"/>
          <w:b/>
          <w:bCs/>
          <w:color w:val="000000" w:themeColor="text1"/>
          <w:sz w:val="20"/>
          <w:szCs w:val="20"/>
        </w:rPr>
        <w:t>III. Kế hoạch xây dựng hướng dẫn mô hình xử lý CTRSH đô thị và nông thôn</w:t>
      </w:r>
      <w:bookmarkEnd w:id="1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6"/>
        <w:gridCol w:w="3153"/>
        <w:gridCol w:w="3306"/>
        <w:gridCol w:w="3443"/>
        <w:gridCol w:w="2860"/>
      </w:tblGrid>
      <w:tr w:rsidR="005356F9" w:rsidRPr="005356F9" w14:paraId="2686FEBD" w14:textId="77777777">
        <w:tc>
          <w:tcPr>
            <w:tcW w:w="4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D21D1"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 </w:t>
            </w:r>
          </w:p>
        </w:tc>
        <w:tc>
          <w:tcPr>
            <w:tcW w:w="1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747DC"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Tuần 1</w:t>
            </w:r>
          </w:p>
        </w:tc>
        <w:tc>
          <w:tcPr>
            <w:tcW w:w="11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CA335"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Tuần 2</w:t>
            </w:r>
          </w:p>
        </w:tc>
        <w:tc>
          <w:tcPr>
            <w:tcW w:w="12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DEB76"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Tuần 3</w:t>
            </w:r>
          </w:p>
        </w:tc>
        <w:tc>
          <w:tcPr>
            <w:tcW w:w="10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F0B73"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Tuần 4</w:t>
            </w:r>
          </w:p>
        </w:tc>
      </w:tr>
      <w:tr w:rsidR="005356F9" w:rsidRPr="005356F9" w14:paraId="6A2F3E92"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E768D6"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01/2025</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D9AD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Tổng hợp, phân tích tình hình phát sinh, hiện trạng thu gom, vận chuyển, xử lý CTRSH tại Việt Nam và các quy định liên quan đến quản lý CTRSH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A977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Tổng hợp, phân tích tình hình phát sinh, hiện trạng thu gom, vận chuyển, xử lý CTRSH tại Việt Nam và các quy định liên quan đến quản lý CTRSH</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20DF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Tổng hợp, phân tích tình hình phát sinh, hiện trạng thu gom, vận chuyển, xử lý CTRSH tại Việt Nam và các quy định liên quan đến quản lý CTRSH</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DC29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Tổng hợp, phân tích, phân loại các mô hình xử lý CTRSH tại Việt Nam và các tiêu chí áp dụng với đặc thù của từng địa phương, khu vực</w:t>
            </w:r>
          </w:p>
        </w:tc>
      </w:tr>
      <w:tr w:rsidR="005356F9" w:rsidRPr="005356F9" w14:paraId="379FA5ED"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8062D2"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02/2025</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BEED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Tổng hợp, phân tích, phân loại các mô hình xử lý CTRSH tại Việt Nam và các tiêu chí áp dụng với đặc thù của từng địa phương, khu vực</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5FB0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Tổng hợp, phân tích, phân loại các mô hình xử lý CTRSH tại Việt Nam và các tiêu chí áp dụng với đặc thù của từng địa phương, khu vực</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B33D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Tổng hợp, phân tích, phân loại các mô hình xử lý CTRSH tại Việt Nam và các tiêu chí áp dụng với đặc thù của từng địa phương, khu vực</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0E78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Tổng hợp, phân tích, phân loại các mô hình xử lý CTRSH tại Việt Nam và các tiêu chí áp dụng với đặc thù của từng địa phương, khu vực</w:t>
            </w:r>
          </w:p>
        </w:tc>
      </w:tr>
      <w:tr w:rsidR="005356F9" w:rsidRPr="005356F9" w14:paraId="7CBBF819"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AD3431"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03/2025</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7ED0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Tổng hợp, phân tích, phân loại các mô hình xử lý CTRSH tại Việt Nam </w:t>
            </w:r>
            <w:r w:rsidRPr="005356F9">
              <w:rPr>
                <w:rFonts w:ascii="Arial" w:hAnsi="Arial" w:cs="Arial"/>
                <w:color w:val="000000" w:themeColor="text1"/>
                <w:sz w:val="20"/>
                <w:szCs w:val="20"/>
              </w:rPr>
              <w:lastRenderedPageBreak/>
              <w:t>và các tiêu chí áp dụng với đặc thù của từng địa phương, khu vực</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D0C5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xml:space="preserve">Tổng hợp, phân tích, phân loại các mô hình xử lý CTRSH tại Việt Nam </w:t>
            </w:r>
            <w:r w:rsidRPr="005356F9">
              <w:rPr>
                <w:rFonts w:ascii="Arial" w:hAnsi="Arial" w:cs="Arial"/>
                <w:color w:val="000000" w:themeColor="text1"/>
                <w:sz w:val="20"/>
                <w:szCs w:val="20"/>
              </w:rPr>
              <w:lastRenderedPageBreak/>
              <w:t>và các tiêu chí áp dụng với đặc thù của từng địa phương, khu vực</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F84E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xml:space="preserve">Họp chuyên gia góp ý về phân loại mô hình xử lý CTRSH và các tiêu chí áp </w:t>
            </w:r>
            <w:r w:rsidRPr="005356F9">
              <w:rPr>
                <w:rFonts w:ascii="Arial" w:hAnsi="Arial" w:cs="Arial"/>
                <w:color w:val="000000" w:themeColor="text1"/>
                <w:sz w:val="20"/>
                <w:szCs w:val="20"/>
              </w:rPr>
              <w:lastRenderedPageBreak/>
              <w:t>dụng</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A723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xml:space="preserve">Chỉnh sửa phân loại mô hình xử lý CTRSH và các tiêu chí áp </w:t>
            </w:r>
            <w:r w:rsidRPr="005356F9">
              <w:rPr>
                <w:rFonts w:ascii="Arial" w:hAnsi="Arial" w:cs="Arial"/>
                <w:color w:val="000000" w:themeColor="text1"/>
                <w:sz w:val="20"/>
                <w:szCs w:val="20"/>
              </w:rPr>
              <w:lastRenderedPageBreak/>
              <w:t>dụng, tổng hợp thông tin và lựa chọn các địa phương, các mô hình thí điểm để khảo sát</w:t>
            </w:r>
          </w:p>
        </w:tc>
      </w:tr>
      <w:tr w:rsidR="005356F9" w:rsidRPr="005356F9" w14:paraId="1ED4B9DD"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29D4A9"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lastRenderedPageBreak/>
              <w:t>Tháng 4/2025</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041B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Chỉnh sửa phân loại mô hình xử lý CTRSH và các tiêu chí áp dụng, tổng hợp thông tin và lựa chọn các địa phương, các mô hình thí điểm để khảo sát</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6000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Chỉnh sửa phân loại mô hình xử lý CTRSH và các tiêu chí áp dụng, tổng hợp thông tin và lựa chọn các địa phương, các mô hình thí điểm để khảo sát</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B80E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DFE6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r>
      <w:tr w:rsidR="005356F9" w:rsidRPr="005356F9" w14:paraId="7183EDCB"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EB18F7"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5/2025</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9B91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E566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5D6A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9B78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r>
      <w:tr w:rsidR="005356F9" w:rsidRPr="005356F9" w14:paraId="45C1711C"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4686E5"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6/2025</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1ECA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0F7C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E1B6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D37C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r>
      <w:tr w:rsidR="005356F9" w:rsidRPr="005356F9" w14:paraId="1AC0CB48"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1D1245"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7/2025</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2A56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02D1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DDE6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A37E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r>
      <w:tr w:rsidR="005356F9" w:rsidRPr="005356F9" w14:paraId="7BA6665D"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433B95"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8/2025</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1A65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6F79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597E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235C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Khảo sát các mô hình thí điểm xử lý CTRSH tại một số địa phương điển hình được lựa chọn</w:t>
            </w:r>
          </w:p>
        </w:tc>
      </w:tr>
      <w:tr w:rsidR="005356F9" w:rsidRPr="005356F9" w14:paraId="20101E43"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B1F1C6"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9/2025</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519A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Lập báo cáo kết quả khảo sát, đề xuất các nội dung hướng dẫn mô hình xử lý CTRSH tại khu vực đô thị, nông thôn</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6555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Lập báo cáo kết quả khảo sát, đề xuất các nội dung hướng dẫn mô hình xử lý CTRSH tại khu vực đô thị, nông thôn</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4C8A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Chỉnh sửa, hoàn thiện nội dung hướng dẫn mô hình xử lý CTRSH tại khu vực đô thị, nông thôn</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213D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Chỉnh sửa, hoàn thiện nội dung hướng dẫn mô hình xử lý CTRSH tại khu vực đô thị, nông thôn</w:t>
            </w:r>
          </w:p>
        </w:tc>
      </w:tr>
      <w:tr w:rsidR="005356F9" w:rsidRPr="005356F9" w14:paraId="63BEC4CC"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65AD2F"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10/2025</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1AA6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Chỉnh sửa, hoàn thiện nội dung hướng dẫn mô hình xử lý CTRSH tại khu vực đô thị, nông thôn</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42D4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Chỉnh sửa, hoàn thiện nội dung hướng dẫn mô hình xử lý CTRSH tại khu vực đô thị, nông thôn</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AE00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Chỉnh sửa, hoàn thiện nội dung hướng dẫn mô hình xử lý CTRSH tại khu vực đô thị, nông thôn</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14C7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Chỉnh sửa, hoàn thiện nội dung hướng dẫn mô hình xử lý CTRSH tại khu vực đô thị, nông thôn</w:t>
            </w:r>
          </w:p>
        </w:tc>
      </w:tr>
      <w:tr w:rsidR="005356F9" w:rsidRPr="005356F9" w14:paraId="1D98E838"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90AAF7"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11/2025</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B8BF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Hội thảo tham vấn ý kiến về nội dung hướng dẫn mô hình xử lý CTRSH tại khu vực đô thị, nông thôn</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4579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Hoàn thiện nội dung hướng dẫn mô hình xử lý CTRSH tại khu vực đô thị, nông thôn</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1412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Hoàn thiện nội dung hướng dẫn mô hình xử lý CTRSH tại khu vực đô thị, nông thôn</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D545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Lấy ý kiến các Bộ, ngành, địa phương</w:t>
            </w:r>
          </w:p>
        </w:tc>
      </w:tr>
      <w:tr w:rsidR="005356F9" w:rsidRPr="005356F9" w14:paraId="32DE3EC2"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116DC2"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Tháng 12/2025</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C74E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Lấy ý kiến các Bộ, ngành, địa phương</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DC26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Lấy ý kiến các Bộ, ngành, địa phương</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8706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Lấy ý kiến các Bộ, ngành, địa phương</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D81E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Tổng hợp, hoàn thiện hướng dẫn mô hình xử lý CTRSH tại </w:t>
            </w:r>
            <w:r w:rsidRPr="005356F9">
              <w:rPr>
                <w:rFonts w:ascii="Arial" w:hAnsi="Arial" w:cs="Arial"/>
                <w:color w:val="000000" w:themeColor="text1"/>
                <w:sz w:val="20"/>
                <w:szCs w:val="20"/>
              </w:rPr>
              <w:lastRenderedPageBreak/>
              <w:t>khu vực đô thị, nông thôn trình Lãnh đạo Bộ xem xét, ký ban hành</w:t>
            </w:r>
          </w:p>
        </w:tc>
      </w:tr>
    </w:tbl>
    <w:p w14:paraId="131A746B"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color w:val="000000" w:themeColor="text1"/>
          <w:sz w:val="20"/>
          <w:szCs w:val="20"/>
        </w:rPr>
        <w:lastRenderedPageBreak/>
        <w:t> </w:t>
      </w:r>
    </w:p>
    <w:p w14:paraId="29AD77B8" w14:textId="77777777" w:rsidR="005356F9" w:rsidRPr="005356F9" w:rsidRDefault="005356F9" w:rsidP="005C0BC6">
      <w:pPr>
        <w:jc w:val="center"/>
        <w:rPr>
          <w:rFonts w:ascii="Arial" w:hAnsi="Arial" w:cs="Arial"/>
          <w:b/>
          <w:bCs/>
          <w:color w:val="000000" w:themeColor="text1"/>
          <w:sz w:val="20"/>
          <w:szCs w:val="20"/>
        </w:rPr>
        <w:sectPr w:rsidR="005356F9" w:rsidRPr="005356F9" w:rsidSect="005C0BC6">
          <w:pgSz w:w="16838" w:h="11906" w:orient="landscape" w:code="9"/>
          <w:pgMar w:top="1440" w:right="1440" w:bottom="1440" w:left="1440" w:header="720" w:footer="720" w:gutter="0"/>
          <w:cols w:space="720"/>
          <w:docGrid w:linePitch="326"/>
        </w:sectPr>
      </w:pPr>
      <w:bookmarkStart w:id="17" w:name="chuong_pl_3"/>
    </w:p>
    <w:p w14:paraId="78F0DB79"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lastRenderedPageBreak/>
        <w:t>PHỤ LỤC III</w:t>
      </w:r>
      <w:bookmarkEnd w:id="17"/>
    </w:p>
    <w:p w14:paraId="55B42122" w14:textId="5FDE4BEC" w:rsidR="005356F9" w:rsidRPr="005356F9" w:rsidRDefault="005356F9" w:rsidP="005C0BC6">
      <w:pPr>
        <w:jc w:val="center"/>
        <w:rPr>
          <w:rFonts w:ascii="Arial" w:hAnsi="Arial" w:cs="Arial"/>
          <w:b/>
          <w:bCs/>
          <w:color w:val="000000" w:themeColor="text1"/>
          <w:sz w:val="20"/>
          <w:szCs w:val="20"/>
        </w:rPr>
      </w:pPr>
      <w:bookmarkStart w:id="18" w:name="chuong_pl_3_name"/>
      <w:r w:rsidRPr="005356F9">
        <w:rPr>
          <w:rFonts w:ascii="Arial" w:hAnsi="Arial" w:cs="Arial"/>
          <w:b/>
          <w:bCs/>
          <w:color w:val="000000" w:themeColor="text1"/>
          <w:sz w:val="20"/>
          <w:szCs w:val="20"/>
        </w:rPr>
        <w:t xml:space="preserve">Kế hoạch tổng thể tuyên truyền về quản lý </w:t>
      </w:r>
      <w:r w:rsidR="00000000" w:rsidRPr="005356F9">
        <w:rPr>
          <w:rFonts w:ascii="Arial" w:hAnsi="Arial" w:cs="Arial"/>
          <w:b/>
          <w:bCs/>
          <w:color w:val="000000" w:themeColor="text1"/>
          <w:sz w:val="20"/>
          <w:szCs w:val="20"/>
        </w:rPr>
        <w:t xml:space="preserve">CTRSH, </w:t>
      </w:r>
      <w:r w:rsidRPr="005356F9">
        <w:rPr>
          <w:rFonts w:ascii="Arial" w:hAnsi="Arial" w:cs="Arial"/>
          <w:b/>
          <w:bCs/>
          <w:color w:val="000000" w:themeColor="text1"/>
          <w:sz w:val="20"/>
          <w:szCs w:val="20"/>
        </w:rPr>
        <w:t xml:space="preserve">phân loại </w:t>
      </w:r>
      <w:r w:rsidR="00000000" w:rsidRPr="005356F9">
        <w:rPr>
          <w:rFonts w:ascii="Arial" w:hAnsi="Arial" w:cs="Arial"/>
          <w:b/>
          <w:bCs/>
          <w:color w:val="000000" w:themeColor="text1"/>
          <w:sz w:val="20"/>
          <w:szCs w:val="20"/>
        </w:rPr>
        <w:t>CTRSH</w:t>
      </w:r>
      <w:bookmarkEnd w:id="18"/>
    </w:p>
    <w:p w14:paraId="6C4890CE" w14:textId="77777777" w:rsidR="005356F9" w:rsidRPr="005356F9" w:rsidRDefault="005356F9" w:rsidP="005356F9">
      <w:pPr>
        <w:jc w:val="center"/>
        <w:rPr>
          <w:rFonts w:ascii="Arial" w:hAnsi="Arial" w:cs="Arial"/>
          <w:i/>
          <w:iCs/>
          <w:color w:val="000000" w:themeColor="text1"/>
          <w:sz w:val="20"/>
          <w:szCs w:val="20"/>
        </w:rPr>
      </w:pPr>
      <w:r w:rsidRPr="005356F9">
        <w:rPr>
          <w:rFonts w:ascii="Arial" w:hAnsi="Arial" w:cs="Arial"/>
          <w:i/>
          <w:iCs/>
          <w:color w:val="000000" w:themeColor="text1"/>
          <w:sz w:val="20"/>
          <w:szCs w:val="20"/>
        </w:rPr>
        <w:t> (Kèm theo Quyết định số: 1062/QĐ-BTNMT ngày 19 tháng 4 năm 2024 của Bộ trưởng Bộ Tài nguyên và Môi trường)</w:t>
      </w:r>
    </w:p>
    <w:p w14:paraId="09A9F03F" w14:textId="77777777" w:rsidR="005356F9" w:rsidRPr="005356F9" w:rsidRDefault="005356F9" w:rsidP="005C0BC6">
      <w:pPr>
        <w:jc w:val="center"/>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9"/>
        <w:gridCol w:w="2780"/>
        <w:gridCol w:w="2607"/>
        <w:gridCol w:w="2864"/>
        <w:gridCol w:w="2216"/>
        <w:gridCol w:w="2082"/>
      </w:tblGrid>
      <w:tr w:rsidR="005356F9" w:rsidRPr="005356F9" w14:paraId="4C453BA3" w14:textId="77777777" w:rsidTr="005356F9">
        <w:tc>
          <w:tcPr>
            <w:tcW w:w="4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C84EF"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Đơn vị thực hiện</w:t>
            </w:r>
          </w:p>
        </w:tc>
        <w:tc>
          <w:tcPr>
            <w:tcW w:w="9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4A808"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Năm 2024</w:t>
            </w:r>
          </w:p>
        </w:tc>
        <w:tc>
          <w:tcPr>
            <w:tcW w:w="9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F0144"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Năm 2025</w:t>
            </w:r>
          </w:p>
        </w:tc>
        <w:tc>
          <w:tcPr>
            <w:tcW w:w="10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056AE"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Năm 2026</w:t>
            </w:r>
          </w:p>
        </w:tc>
        <w:tc>
          <w:tcPr>
            <w:tcW w:w="7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A4E43"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Năm 2027</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966B0"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Năm 2028</w:t>
            </w:r>
          </w:p>
        </w:tc>
      </w:tr>
      <w:tr w:rsidR="005356F9" w:rsidRPr="005356F9" w14:paraId="4B913D91" w14:textId="77777777" w:rsidTr="005356F9">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DC3EB"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Cục Kiểm soát ô nhiễm môi trường (Văn phòng, Trung tâm Công nghệ và dữ liệu kiểm soát ô nhiễm môi trường, Phòng Quản lý CTRSH)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1D0D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Tháng 1, 2/2024: Làm việc với Hội liên hiệp phụ nữ Việt Nam về công tác phối hợp trong tuyên truyền, vận động hộ gia đình, cá nhân phân loại CTRSH.</w:t>
            </w:r>
          </w:p>
          <w:p w14:paraId="5A5559A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Tháng 3/2024:</w:t>
            </w:r>
          </w:p>
          <w:p w14:paraId="175CAF6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ký kết quy chế phối hợp Hội liên hiệp phụ nữ Việt Nam về công tác phối hợp trong tuyên truyền, vận động hộ gia đình, cá nhân phân loại CTRSH.</w:t>
            </w:r>
          </w:p>
          <w:p w14:paraId="59C1356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Làm việc với Hội Nông dân Việt Nam về công tác phối hợp triển khai các nội dung tuyên truyền, hướng dẫn hộ gia đình, cá nhân ở nông thôn thực hiện phân loại CTRSH.</w:t>
            </w:r>
          </w:p>
          <w:p w14:paraId="642A21A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Tháng 4/2024:</w:t>
            </w:r>
          </w:p>
          <w:p w14:paraId="3F5A0C3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Hoàn thiện sổ tay hướng dẫn kỹ phân loại CTRSH tại hộ gia đình, cá nhân gửi các địa phương để tham khảo, áp dụng trên địa bàn.</w:t>
            </w:r>
          </w:p>
          <w:p w14:paraId="7C92655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Làm việc với Bộ Thông tin và Truyền thông triển khai kế hoạch tuyên truyền chung trên phạm vi cả nước; Bộ Giáo dục và Đào tạo xây dựng nội dung đưa vào chương trình giáo dục nội dung về phân loại CTRSH.</w:t>
            </w:r>
          </w:p>
          <w:p w14:paraId="174623D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Tháng 6/2024: Tập huấn, tổ chức phân loại CTRSH tại trụ sở Bộ TN&amp;MT.</w:t>
            </w:r>
          </w:p>
          <w:p w14:paraId="78D94D7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Tháng 9/2024: Tổ chức 03 hội thảo về công tác quản lý và hoạt động phân loại, thu gom, vận chuyển và xử lý CTRSH.</w:t>
            </w:r>
          </w:p>
          <w:p w14:paraId="437D92B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Phối hợp với Đài Truyền hình Việt Nam xây dựng video hướng dẫn công tác phân loại CTRSH trong tháng 5 năm 2024; tổ chức cuộc thi tìm hiểu về phân loại CTRSH trên truyền hình quốc gia.</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2513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Tháng 6/2025: Tổ chức 03 hội thảo chuyên đề cấp vùng về đánh giá sự chuyển biến trong công tác quản lý và hoạt động phân loại, thu gom, vận chuyển và xử lý CTRSH.</w:t>
            </w:r>
          </w:p>
          <w:p w14:paraId="13A2A9E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giám sát định kỳ hàng tháng về công tác phân loại CTRSH tại trụ sở Bộ TN&amp;MT, đảm bảo tính ổn định, nề nếp, hiệu quả.</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D1DF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Tháng 6/2026: Tổ chức 03 hội thảo chuyên đề cấp vùng về đánh giá sự chuyển biến trong công tác quản lý và hoạt động phân loại, thu gom, vận chuyển và xử lý CTRSH.</w:t>
            </w:r>
          </w:p>
          <w:p w14:paraId="29529FA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giám sát định kỳ hàng tháng về công tác phân loại CTRSH tại trụ sở Bộ TN&amp;MT, đảm bảo tính ổn định, nề nếp, hiệu quả.</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2F81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Tháng 6/2027: Tổ chức 03 hội thảo chuyên đề cấp vùng về đánh giá sự chuyển biến trong công tác quản lý và hoạt động phân loại, thu gom, vận chuyển và xử lý CTRSH.</w:t>
            </w:r>
          </w:p>
          <w:p w14:paraId="0FB3ABC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giám sát định kỳ hàng tháng về công tác phân loại CTRSH tại trụ sở Bộ TN&amp;MT, đảm bảo tính ổn định, nề nếp, hiệu quả.</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2821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Tháng 6/2028: Tổ chức 03 hội thảo chuyên đề cấp vùng về đánh giá sự chuyển biến trong công tác quản lý và hoạt động phân loại, thu gom, vận chuyển và xử lý CTRSH.</w:t>
            </w:r>
          </w:p>
          <w:p w14:paraId="78D62D3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giám sát định kỳ hàng tháng về công tác phân loại CTRSH tại trụ sở Bộ TN&amp;MT, đảm bảo tính ổn định, nề nếp, hiệu quả.</w:t>
            </w:r>
          </w:p>
        </w:tc>
      </w:tr>
      <w:tr w:rsidR="005356F9" w:rsidRPr="005356F9" w14:paraId="5F07A5CD" w14:textId="77777777" w:rsidTr="005356F9">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3D27F"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Trung tâm Truyền thông TN&amp;MT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F1E6A" w14:textId="724229DA"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Xây dựng, hoàn thiện Đề án Truyền thông về quản lý và thu phí CTRSH</w:t>
            </w:r>
            <w:r w:rsidR="005356F9" w:rsidRPr="005356F9">
              <w:rPr>
                <w:rFonts w:ascii="Arial" w:hAnsi="Arial" w:cs="Arial"/>
                <w:color w:val="000000" w:themeColor="text1"/>
                <w:sz w:val="20"/>
                <w:szCs w:val="20"/>
                <w:vertAlign w:val="superscript"/>
              </w:rPr>
              <w:t>2</w:t>
            </w:r>
            <w:r w:rsidRPr="005356F9">
              <w:rPr>
                <w:rFonts w:ascii="Arial" w:hAnsi="Arial" w:cs="Arial"/>
                <w:color w:val="000000" w:themeColor="text1"/>
                <w:sz w:val="20"/>
                <w:szCs w:val="20"/>
              </w:rPr>
              <w:t>;</w:t>
            </w:r>
          </w:p>
          <w:p w14:paraId="639E9EE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Tháng 5/2024: Phối hợp tổ chức Hội nghị tuyên truyền, phổ biến Luật BVMT </w:t>
            </w:r>
            <w:r w:rsidRPr="005356F9">
              <w:rPr>
                <w:rFonts w:ascii="Arial" w:hAnsi="Arial" w:cs="Arial"/>
                <w:i/>
                <w:iCs/>
                <w:color w:val="000000" w:themeColor="text1"/>
                <w:sz w:val="20"/>
                <w:szCs w:val="20"/>
              </w:rPr>
              <w:t>(chuyên đề về quản lý, phân loại, giảm thiểu, thu gom, xử lý CTRSH)</w:t>
            </w:r>
            <w:r w:rsidRPr="005356F9">
              <w:rPr>
                <w:rFonts w:ascii="Arial" w:hAnsi="Arial" w:cs="Arial"/>
                <w:color w:val="000000" w:themeColor="text1"/>
                <w:sz w:val="20"/>
                <w:szCs w:val="20"/>
              </w:rPr>
              <w:t xml:space="preserve"> cho các cán bộ làm công tác tuyên giáo, cán bộ làm công tác tuyên truyền thuộc các Sở TN&amp;MT, tổ chức chính trị xã hội, đại diện các cơ quan truyền thông trên cả nước (01 hội nghị tổ chức tại Hà Nội;</w:t>
            </w:r>
          </w:p>
          <w:p w14:paraId="5742C7F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Quý II, III/2024: Phối hợp tổ chức các Hội nghị tuyên truyền, phổ biến Luật BVMT (ưu tiên chuyên đề về quản lý, phân loại, giảm thiểu, thu gom, xử lý CTRSH) cho các chức sắc, nhà tu hành, tín đồ các tôn giáo, cộng đồng dân cư trên cả nước.</w:t>
            </w:r>
          </w:p>
          <w:p w14:paraId="37FDB2C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Quý II, III/2024: phổ biến Luật </w:t>
            </w:r>
            <w:r w:rsidRPr="005356F9">
              <w:rPr>
                <w:rFonts w:ascii="Arial" w:hAnsi="Arial" w:cs="Arial"/>
                <w:color w:val="000000" w:themeColor="text1"/>
                <w:sz w:val="20"/>
                <w:szCs w:val="20"/>
              </w:rPr>
              <w:lastRenderedPageBreak/>
              <w:t>BVMT (ưu tiên chuyên đề về quản lý, phân loại, giảm thiểu, thu gom, xử lý CTRSH) trên các phương tiện truyền thông đại chúng và hệ thống thông tin cơ sở (Xây dựng 02 phóng sự ngắn, 01 phóng sự dài, 03 tọa đàm trên Đài truyền hình Việt Nam, dự kiến phát lần đầu trên các kênh VTV1, VTV4, VTV5 và phát lại trên trang điện tử VTV.vn; xây dựng 01 clip hoạt họa phát trên website, trang tin điện tử, fanpage Trung tâm và các nền tảng số khác….).</w:t>
            </w:r>
          </w:p>
          <w:p w14:paraId="1AC0860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Xây dựng phiếu đánh giá tính hiệu quả của công tác truyền thông về Luật BVMT nói chung và chuyên đề về quản lý, phân loại, giảm thiểu, thu gom, xử lý CTRSH nói riêng.</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1F56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Triển khai các nội dung theo Đề án Truyền thông về quản lý và thu phí CTRSH.</w:t>
            </w:r>
          </w:p>
          <w:p w14:paraId="058F97B5" w14:textId="208F9E55"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phối hợp truyền thông các giải pháp 3R trên các cơ quan báo đài</w:t>
            </w:r>
            <w:r w:rsidR="005356F9" w:rsidRPr="005356F9">
              <w:rPr>
                <w:rFonts w:ascii="Arial" w:hAnsi="Arial" w:cs="Arial"/>
                <w:color w:val="000000" w:themeColor="text1"/>
                <w:sz w:val="20"/>
                <w:szCs w:val="20"/>
                <w:vertAlign w:val="superscript"/>
              </w:rPr>
              <w:t>3</w:t>
            </w:r>
            <w:r w:rsidRPr="005356F9">
              <w:rPr>
                <w:rFonts w:ascii="Arial" w:hAnsi="Arial" w:cs="Arial"/>
                <w:color w:val="000000" w:themeColor="text1"/>
                <w:sz w:val="20"/>
                <w:szCs w:val="20"/>
              </w:rPr>
              <w:t xml:space="preserve"> gồm (tin, bài, tọa đàm). Tiếp tục tuyên truyền, phổ biến Luật BVMT (ưu tiên chuyên đề về quản lý, phân loại, giảm thiểu, thu gom, xử lý</w:t>
            </w:r>
            <w:r w:rsidR="005356F9" w:rsidRPr="005356F9">
              <w:rPr>
                <w:rFonts w:ascii="Arial" w:hAnsi="Arial" w:cs="Arial"/>
                <w:color w:val="000000" w:themeColor="text1"/>
                <w:sz w:val="20"/>
                <w:szCs w:val="20"/>
              </w:rPr>
              <w:t xml:space="preserve"> </w:t>
            </w:r>
            <w:r w:rsidRPr="005356F9">
              <w:rPr>
                <w:rFonts w:ascii="Arial" w:hAnsi="Arial" w:cs="Arial"/>
                <w:color w:val="000000" w:themeColor="text1"/>
                <w:sz w:val="20"/>
                <w:szCs w:val="20"/>
              </w:rPr>
              <w:t>CTRSH) trên các phương tiện truyền thông đại chúng và hệ thống thông tin cơ sở.</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ABD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Triển khai các nội dung theo Đề án Truyền thông về quản lý và thu phí CTRSH.</w:t>
            </w:r>
          </w:p>
          <w:p w14:paraId="6ABBE33E" w14:textId="300434B6"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phối hợp truyền thông các giải pháp 3R trên các cơ quan báo đài</w:t>
            </w:r>
            <w:r w:rsidR="005356F9" w:rsidRPr="005356F9">
              <w:rPr>
                <w:rFonts w:ascii="Arial" w:hAnsi="Arial" w:cs="Arial"/>
                <w:color w:val="000000" w:themeColor="text1"/>
                <w:sz w:val="20"/>
                <w:szCs w:val="20"/>
                <w:vertAlign w:val="superscript"/>
              </w:rPr>
              <w:t>4</w:t>
            </w:r>
            <w:r w:rsidRPr="005356F9">
              <w:rPr>
                <w:rFonts w:ascii="Arial" w:hAnsi="Arial" w:cs="Arial"/>
                <w:color w:val="000000" w:themeColor="text1"/>
                <w:sz w:val="20"/>
                <w:szCs w:val="20"/>
              </w:rPr>
              <w:t xml:space="preserve"> gồm (tin, bài, tọa đàm). Tiếp tục tuyên truyền, phổ biến Luật BVMT (ưu tiên chuyên đề về quản lý, phân loại, giảm thiểu, thu gom, xử lý CTRSH) trên các phương tiện truyền thông đại chúng và hệ thống thông tin cơ sở;</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ABD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Triển khai các nội dung theo Đề án Truyền thông về quản lý và thu phí CTRSH.</w:t>
            </w:r>
          </w:p>
          <w:p w14:paraId="1F127402" w14:textId="0D211E2E"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phối hợp truyền thông các giải pháp 3R trên các cơ quan báo đài</w:t>
            </w:r>
            <w:r w:rsidR="005356F9" w:rsidRPr="005356F9">
              <w:rPr>
                <w:rFonts w:ascii="Arial" w:hAnsi="Arial" w:cs="Arial"/>
                <w:color w:val="000000" w:themeColor="text1"/>
                <w:sz w:val="20"/>
                <w:szCs w:val="20"/>
                <w:vertAlign w:val="superscript"/>
              </w:rPr>
              <w:t>5</w:t>
            </w:r>
            <w:r w:rsidRPr="005356F9">
              <w:rPr>
                <w:rFonts w:ascii="Arial" w:hAnsi="Arial" w:cs="Arial"/>
                <w:color w:val="000000" w:themeColor="text1"/>
                <w:sz w:val="20"/>
                <w:szCs w:val="20"/>
              </w:rPr>
              <w:t xml:space="preserve"> gồm (tin, bài, tọa đàm). Tiếp tục tuyên truyền, phổ biến Luật BVMT (ưu tiên chuyên đề về quản lý, phân loại, giảm thiểu, thu gom, xử lý CTRSH) trên các phương tiện truyền thông đại chúng và hệ thống thông tin cơ sở;</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931D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Triển khai các nội dung theo Đề án Truyền thông về quản lý và thu phí CTRSH.</w:t>
            </w:r>
          </w:p>
          <w:p w14:paraId="6FF9D906" w14:textId="75A77FA5"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Tiếp tục phối hợp truyền thông các giải pháp 3R trên các cơ quan báo đà</w:t>
            </w:r>
            <w:r w:rsidR="005356F9" w:rsidRPr="005356F9">
              <w:rPr>
                <w:rFonts w:ascii="Arial" w:hAnsi="Arial" w:cs="Arial"/>
                <w:color w:val="000000" w:themeColor="text1"/>
                <w:sz w:val="20"/>
                <w:szCs w:val="20"/>
              </w:rPr>
              <w:t>i</w:t>
            </w:r>
            <w:r w:rsidR="005356F9" w:rsidRPr="005356F9">
              <w:rPr>
                <w:rFonts w:ascii="Arial" w:hAnsi="Arial" w:cs="Arial"/>
                <w:color w:val="000000" w:themeColor="text1"/>
                <w:sz w:val="20"/>
                <w:szCs w:val="20"/>
                <w:vertAlign w:val="superscript"/>
              </w:rPr>
              <w:t>6</w:t>
            </w:r>
            <w:r w:rsidRPr="005356F9">
              <w:rPr>
                <w:rFonts w:ascii="Arial" w:hAnsi="Arial" w:cs="Arial"/>
                <w:color w:val="000000" w:themeColor="text1"/>
                <w:sz w:val="20"/>
                <w:szCs w:val="20"/>
              </w:rPr>
              <w:t xml:space="preserve"> gồm (tin, bài, tọa đàm). Tiếp tục tuyên truyền, phổ biến Luật BVMT (ưu tiên chuyên đề về quản lý, phân loại, giảm thiểu, thu gom, xử lý CTRSH) trên các phương tiện truyền thông đại chúng và hệ thống thông tin cơ sở;</w:t>
            </w:r>
          </w:p>
        </w:tc>
      </w:tr>
      <w:tr w:rsidR="005356F9" w:rsidRPr="005356F9" w14:paraId="6D6EFEB8" w14:textId="77777777" w:rsidTr="005356F9">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9598"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t>Báo TN&amp;MT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7C62E"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1:</w:t>
            </w:r>
          </w:p>
          <w:p w14:paraId="7DEAA40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2 chuyên đề về CTRSH và 10 tin, bài tuyên truyền về CTRSH;</w:t>
            </w:r>
          </w:p>
          <w:p w14:paraId="2DA2BDA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5751F90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Cổng Thông tin điện tử Bộ TN&amp;MT: Báo cung cấp 10 tin, bài, video clip về các chính sách, văn bản pháp luật về quản lý chất thải rắn, tình hình quản lý CTRSH ở trung ương và địa phương.</w:t>
            </w:r>
          </w:p>
          <w:p w14:paraId="7ECC0B3C"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lastRenderedPageBreak/>
              <w:t>- Quý 2:</w:t>
            </w:r>
          </w:p>
          <w:p w14:paraId="74D800B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3 chuyên đề về CTRSH và 20 tin, bài tuyên truyền về CTRSH;</w:t>
            </w:r>
          </w:p>
          <w:p w14:paraId="1DA1744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w:t>
            </w:r>
          </w:p>
          <w:p w14:paraId="55F6C05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Tiếp tục thực hiện chuyên mục “Quản lý chất thải rắn” và 10 tin, bài, video clip tuyên truyền về CTRSH;</w:t>
            </w:r>
          </w:p>
          <w:p w14:paraId="763E207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Cổng Thông tin điện tử Bộ TN&amp;MT: Báo cung cấp 15 tin, bài, video clip về các chính sách, văn bản pháp luật về quản lý chất thải rắn, tình hình quản lý CTRSH ở trung ương và địa phương.</w:t>
            </w:r>
          </w:p>
          <w:p w14:paraId="4871A63E"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3:</w:t>
            </w:r>
          </w:p>
          <w:p w14:paraId="4B0366F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10 tin, bài tuyên truyền về CTRSH;</w:t>
            </w:r>
          </w:p>
          <w:p w14:paraId="5C923F1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718C218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Cổng Thông tin điện tử Bộ TN&amp;MT: Báo cung cấp 15 tin, bài, video clip về các chính sách, văn bản pháp luật về quản lý chất thải rắn, tình hình quản lý CTRSH ở trung ương và địa phương.</w:t>
            </w:r>
          </w:p>
          <w:p w14:paraId="27EE809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Tổ chức 6 tọa đàm, hội thảo cấp tỉnh về các văn bản quy phạm pháp luật, công tác quản lý và hoạt động phân loại, thu gom, vận chuyển, xử lý </w:t>
            </w:r>
            <w:r w:rsidRPr="005356F9">
              <w:rPr>
                <w:rFonts w:ascii="Arial" w:hAnsi="Arial" w:cs="Arial"/>
                <w:color w:val="000000" w:themeColor="text1"/>
                <w:sz w:val="20"/>
                <w:szCs w:val="20"/>
              </w:rPr>
              <w:lastRenderedPageBreak/>
              <w:t>CTRSH.</w:t>
            </w:r>
          </w:p>
          <w:p w14:paraId="03C8378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Xây dựng và phổ biến 5 Bản tin Phát thanh - Truyền hình hướng dẫn, tuyên truyền về phân loại CTRSH cung cấp cho tất cả các Sở TN&amp;MT, Công ty Môi trường Đô thị, Phòng TN&amp;MT, Đài Phát thanh - Truyền hình cấp huyện và hệ thống loa truyền thanh xã, phường trên cả nước.</w:t>
            </w:r>
          </w:p>
          <w:p w14:paraId="33076753"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4:</w:t>
            </w:r>
          </w:p>
          <w:p w14:paraId="3E13ABD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10 tin, bài tuyên truyền về CTRSH;</w:t>
            </w:r>
          </w:p>
          <w:p w14:paraId="13B495B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11E0B7A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Cổng Thông tin điện tử Bộ TN&amp;MT: Báo cung cấp 15 tin, bài, video clip về các chính sách, văn bản pháp luật về quản lý chất thải rắn, tình hình quản lý CTRSH ở trung ương và địa phương.</w:t>
            </w:r>
          </w:p>
          <w:p w14:paraId="74F1FBD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7 tọa đàm, hội thảo cấp tỉnh về các văn bản quy phạm pháp luật, công tác quản lý và hoạt động phân loại, thu gom, vận chuyển, xử lý CTRSH.</w:t>
            </w:r>
          </w:p>
          <w:p w14:paraId="0256A10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Xây dựng và phổ biến 5 Bản tin Phát thanh - Truyền hình hướng dẫn, tuyên truyền về phân loại CTRSH cung cấp cho tất cả các Sở TN&amp;MT, </w:t>
            </w:r>
            <w:r w:rsidRPr="005356F9">
              <w:rPr>
                <w:rFonts w:ascii="Arial" w:hAnsi="Arial" w:cs="Arial"/>
                <w:color w:val="000000" w:themeColor="text1"/>
                <w:sz w:val="20"/>
                <w:szCs w:val="20"/>
              </w:rPr>
              <w:lastRenderedPageBreak/>
              <w:t>Công ty Môi trường Đô thị, Phòng TN&amp;MT, Đài Phát thanh - Truyền hình cấp huyện và hệ thống loa truyền thanh xã, phường trên cả nước.</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D29A4"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lastRenderedPageBreak/>
              <w:t>- Quý 1:</w:t>
            </w:r>
          </w:p>
          <w:p w14:paraId="06E3621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10 tin, bài tuyên truyền về CTRSH;</w:t>
            </w:r>
          </w:p>
          <w:p w14:paraId="5C36808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31ED2D5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Cổng Thông tin điện tử Bộ TN&amp;MT: Báo cung cấp 10 tin, bài, video clip về các chính sách, văn bản pháp luật về quản lý chất thải rắn, tình hình quản lý CTRSH ở trung ương và địa phương.</w:t>
            </w:r>
          </w:p>
          <w:p w14:paraId="72F0E68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Tổ chức 5 tọa đàm, hội thảo cấp tỉnh về các văn bản quy phạm pháp luật, công tác quản lý và hoạt động phân loại, thu gom, vận chuyển, xử lý CTRSH.</w:t>
            </w:r>
          </w:p>
          <w:p w14:paraId="1EC7A76D"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2:</w:t>
            </w:r>
          </w:p>
          <w:p w14:paraId="6C6EBBD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20 tin, bài tuyên truyền về CTRSH;</w:t>
            </w:r>
          </w:p>
          <w:p w14:paraId="6F2A011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3979FB9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Cổng Thông tin điện tử Bộ TN&amp;MT: Báo cung cấp 15 tin, bài, video clip về các chính sách, văn bản pháp luật về quản lý chất thải rắn, tình hình quản lý CTRSH ở trung ương và địa phương.</w:t>
            </w:r>
          </w:p>
          <w:p w14:paraId="17B4ECE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8 tọa đàm, hội thảo cấp tỉnh về các văn bản quy phạm pháp luật, công tác quản lý và hoạt động phân loại, thu gom, vận chuyển, xử lý CTRSH.</w:t>
            </w:r>
          </w:p>
          <w:p w14:paraId="12F0293D"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3:</w:t>
            </w:r>
          </w:p>
          <w:p w14:paraId="226AD72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10 tin, bài tuyên truyền về CTRSH;</w:t>
            </w:r>
          </w:p>
          <w:p w14:paraId="77CD1D1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12E26D2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Trên Cổng Thông tin điện tử Bộ TN&amp;MT: Báo cung cấp 15 tin, bài, video clip về các chính sách, văn bản pháp luật về quản lý chất thải rắn, tình hình quản lý CTRSH ở trung ương và địa phương.</w:t>
            </w:r>
          </w:p>
          <w:p w14:paraId="13822AA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7 tọa đàm, hội thảo cấp tỉnh về các văn bản quy phạm pháp luật, công tác quản lý và hoạt động phân loại, thu gom, vận chuyển, xử lý CTRSH.</w:t>
            </w:r>
          </w:p>
          <w:p w14:paraId="03AA9545"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4:</w:t>
            </w:r>
          </w:p>
          <w:p w14:paraId="422D3AA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10 tin, bài tuyên truyền về CTRSH;</w:t>
            </w:r>
          </w:p>
          <w:p w14:paraId="5C30EB0B"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5BB5E9E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Cổng Thông tin điện tử Bộ TN&amp;MT: Báo cung cấp 15 tin, bài, video clip về các chính sách, văn bản pháp luật về quản lý chất thải rắn, tình hình quản lý CTRSH ở trung ương và địa phương.</w:t>
            </w:r>
          </w:p>
          <w:p w14:paraId="6CDBF645"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5 tọa đàm, hội thảo cấp tỉnh về các văn bản quy phạm pháp luật, công tác quản lý và hoạt động phân loại, thu gom, vận chuyển, xử lý CTRSH.</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3B8B7"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lastRenderedPageBreak/>
              <w:t>- Quý 1:</w:t>
            </w:r>
          </w:p>
          <w:p w14:paraId="515223DD"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10 tin, bài tuyên truyền về CTRSH;</w:t>
            </w:r>
          </w:p>
          <w:p w14:paraId="5736B7E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6939812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Cổng Thông tin điện tử Bộ TN&amp;MT: Báo cung cấp 10 tin, bài, video clip về các chính sách, văn bản pháp luật về quản lý chất thải rắn, tình hình quản lý CTRSH ở trung ương và địa phương.</w:t>
            </w:r>
          </w:p>
          <w:p w14:paraId="5E1D123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Tổ chức 5 tọa đàm, hội thảo cấp tỉnh về các văn bản quy phạm pháp luật, công tác quản lý và hoạt động phân loại, thu gom, vận chuyển, xử lý CTRSH.</w:t>
            </w:r>
          </w:p>
          <w:p w14:paraId="1C504EF4"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2:</w:t>
            </w:r>
          </w:p>
          <w:p w14:paraId="4FF195F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20 tin, bài tuyên truyền về CTRSH;</w:t>
            </w:r>
          </w:p>
          <w:p w14:paraId="021429B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5A8FF47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Cổng Thông tin điện tử Bộ TN&amp;MT: Báo cung cấp 15 tin, bài, video clip về các chính sách, văn bản pháp luật về quản lý chất thải rắn, tình hình quản lý CTRSH ở trung ương và địa phương.</w:t>
            </w:r>
          </w:p>
          <w:p w14:paraId="5FA1730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8 tọa đàm, hội thảo cấp tỉnh về các văn bản quy phạm pháp luật, công tác quản lý và hoạt động phân loại, thu gom, vận chuyển, xử lý CTRSH.</w:t>
            </w:r>
          </w:p>
          <w:p w14:paraId="4FC704E6"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3:</w:t>
            </w:r>
          </w:p>
          <w:p w14:paraId="2113C33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10 tin, bài tuyên truyền về CTRSH;</w:t>
            </w:r>
          </w:p>
          <w:p w14:paraId="0E35291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28771B5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lastRenderedPageBreak/>
              <w:t>+ Trên Cổng Thông tin điện tử Bộ TN&amp;MT: Báo cung cấp 15 tin, bài, video clip về các chính sách, văn bản pháp luật về quản lý chất thải rắn, tình hình quản lý CTRSH ở trung ương và địa phương.</w:t>
            </w:r>
          </w:p>
          <w:p w14:paraId="7C60E8B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7 tọa đàm, hội thảo cấp tỉnh về các văn bản quy phạm pháp luật, công tác quản lý và hoạt động phân loại, thu gom, vận chuyển, xử lý CTRSH.</w:t>
            </w:r>
          </w:p>
          <w:p w14:paraId="2CCBB375"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4:</w:t>
            </w:r>
          </w:p>
          <w:p w14:paraId="1DB04B6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10 tin, bài tuyên truyền về CTRSH;</w:t>
            </w:r>
          </w:p>
          <w:p w14:paraId="0F485A6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65BFC6B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Cổng Thông tin điện tử Bộ TN&amp;MT: Báo cung cấp 15 tin, bài, video clip về các chính sách, văn bản pháp luật về quản lý chất thải rắn, tình hình quản lý CTRSH ở trung ương và địa phương.</w:t>
            </w:r>
          </w:p>
          <w:p w14:paraId="0936B93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5 tọa đàm, hội thảo cấp tỉnh về các văn bản quy phạm pháp luật, công tác quản lý và hoạt động phân loại, thu gom, vận chuyển, xử lý CTRSH.</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C33F2"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lastRenderedPageBreak/>
              <w:t>- Quý 1:</w:t>
            </w:r>
          </w:p>
          <w:p w14:paraId="391190E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10 tin, bài tuyên truyền về CTRSH;</w:t>
            </w:r>
          </w:p>
          <w:p w14:paraId="71F0940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356CC86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Trên Cổng Thông tin điện tử Bộ TN&amp;MT: Báo cung cấp 10 tin, bài, video clip về các chính sách, văn bản pháp luật về quản lý chất thải rắn, </w:t>
            </w:r>
            <w:r w:rsidRPr="005356F9">
              <w:rPr>
                <w:rFonts w:ascii="Arial" w:hAnsi="Arial" w:cs="Arial"/>
                <w:color w:val="000000" w:themeColor="text1"/>
                <w:sz w:val="20"/>
                <w:szCs w:val="20"/>
              </w:rPr>
              <w:lastRenderedPageBreak/>
              <w:t>tình hình quản lý CTRSH ở trung ương và địa phương.</w:t>
            </w:r>
          </w:p>
          <w:p w14:paraId="295035A3"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2:</w:t>
            </w:r>
          </w:p>
          <w:p w14:paraId="0526867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20 tin, bài tuyên truyền về CTRSH;</w:t>
            </w:r>
          </w:p>
          <w:p w14:paraId="3201F57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1033062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Cổng Thông tin điện tử Bộ TN&amp;MT: Báo cung cấp 15 tin, bài, video clip về các chính sách, văn bản pháp luật về quản lý chất thải rắn, tình hình quản lý CTRSH ở trung ương và địa phương.</w:t>
            </w:r>
          </w:p>
          <w:p w14:paraId="10803F9E"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3:</w:t>
            </w:r>
          </w:p>
          <w:p w14:paraId="23155961"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10 tin, bài tuyên truyền về CTRSH;</w:t>
            </w:r>
          </w:p>
          <w:p w14:paraId="0512B4E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39B3EE5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Trên Cổng Thông tin điện tử Bộ TN&amp;MT: Báo cung cấp 15 tin, bài, video clip về các chính sách, văn bản pháp luật </w:t>
            </w:r>
            <w:r w:rsidRPr="005356F9">
              <w:rPr>
                <w:rFonts w:ascii="Arial" w:hAnsi="Arial" w:cs="Arial"/>
                <w:color w:val="000000" w:themeColor="text1"/>
                <w:sz w:val="20"/>
                <w:szCs w:val="20"/>
              </w:rPr>
              <w:lastRenderedPageBreak/>
              <w:t>về quản lý chất thải rắn, tình hình quản lý CTRSH ở trung ương và địa phương.</w:t>
            </w:r>
          </w:p>
          <w:p w14:paraId="46CC792B"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4:</w:t>
            </w:r>
          </w:p>
          <w:p w14:paraId="2D514B7A"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10 tin, bài tuyên truyền về CTRSH;</w:t>
            </w:r>
          </w:p>
          <w:p w14:paraId="22C94D88"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1FB01574"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Cổng Thông tin điện tử Bộ TN&amp;MT: Báo cung cấp 15 tin, bài, video clip về các chính sách, văn bản pháp luật về quản lý chất thải rắn, tình hình quản lý CTRSH ở trung ương và địa phương;</w:t>
            </w:r>
          </w:p>
          <w:p w14:paraId="4133BBB6"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Tổ chức Cuộc thi “Gương sáng xanh - sạch - đẹp” trên Báo TN&amp;MT để tuyên dương những cá nhân, tổ chức, địa phương thực hiện xuất sắc nhiệm vụ quản lý và thực hiện phân loại, thu gom, vận chuyển, xử lý CTRSH.</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51446"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lastRenderedPageBreak/>
              <w:t>- Quý 1:</w:t>
            </w:r>
          </w:p>
          <w:p w14:paraId="55D7B57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10 tin, bài tuyên truyền về CTRSH;</w:t>
            </w:r>
          </w:p>
          <w:p w14:paraId="4F5A8A8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5F820CA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Trên Cổng Thông tin điện tử Bộ TN&amp;MT: Báo cung cấp 10 tin, bài, video clip về các </w:t>
            </w:r>
            <w:r w:rsidRPr="005356F9">
              <w:rPr>
                <w:rFonts w:ascii="Arial" w:hAnsi="Arial" w:cs="Arial"/>
                <w:color w:val="000000" w:themeColor="text1"/>
                <w:sz w:val="20"/>
                <w:szCs w:val="20"/>
              </w:rPr>
              <w:lastRenderedPageBreak/>
              <w:t>chính sách, văn bản pháp luật về quản lý chất thải rắn, tình hình quản lý CTRSH ở trung ương và địa phương.</w:t>
            </w:r>
          </w:p>
          <w:p w14:paraId="1B2C3CCF"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2:</w:t>
            </w:r>
          </w:p>
          <w:p w14:paraId="0B25986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20 tin, bài tuyên truyền về CTRSH;</w:t>
            </w:r>
          </w:p>
          <w:p w14:paraId="3C53B082"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71A73AF3"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Cổng Thông tin điện tử Bộ TN&amp;MT: Báo cung cấp 15 tin, bài, video clip về các chính sách, văn bản pháp luật về quản lý chất thải rắn, tình hình quản lý CTRSH ở trung ương và địa phương.</w:t>
            </w:r>
          </w:p>
          <w:p w14:paraId="378D604F"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3:</w:t>
            </w:r>
          </w:p>
          <w:p w14:paraId="45B47D0F"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10 tin, bài tuyên truyền về CTRSH;</w:t>
            </w:r>
          </w:p>
          <w:p w14:paraId="382E716E"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Trên báo điện tử TN&amp;MT: Tiếp tục thực hiện chuyên mục “Quản lý chất thải rắn” </w:t>
            </w:r>
            <w:r w:rsidRPr="005356F9">
              <w:rPr>
                <w:rFonts w:ascii="Arial" w:hAnsi="Arial" w:cs="Arial"/>
                <w:color w:val="000000" w:themeColor="text1"/>
                <w:sz w:val="20"/>
                <w:szCs w:val="20"/>
              </w:rPr>
              <w:lastRenderedPageBreak/>
              <w:t>và 10 tin, bài, video clip tuyên truyền về CTRSH;</w:t>
            </w:r>
          </w:p>
          <w:p w14:paraId="68C25FA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Cổng Thông tin điện tử Bộ TN&amp;MT: Báo cung cấp 15 tin, bài, video clip về các chính sách, văn bản pháp luật về quản lý chất thải rắn, tình hình quản lý CTRSH ở trung ương và địa phương.</w:t>
            </w:r>
          </w:p>
          <w:p w14:paraId="03DC6995"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4:</w:t>
            </w:r>
          </w:p>
          <w:p w14:paraId="39CB196C"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in TN&amp;MT: Thực hiện 13 chuyên đề về CTRSH và 10 tin, bài tuyên truyền về CTRSH;</w:t>
            </w:r>
          </w:p>
          <w:p w14:paraId="3F9B291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báo điện tử TN&amp;MT: Tiếp tục thực hiện chuyên mục “Quản lý chất thải rắn” và 10 tin, bài, video clip tuyên truyền về CTRSH;</w:t>
            </w:r>
          </w:p>
          <w:p w14:paraId="3E841D90"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Trên Cổng Thông tin điện tử Bộ TN&amp;MT: Báo cung cấp 15 tin, bài, video clip về các chính sách, văn bản pháp luật về quản lý chất thải rắn, tình hình quản lý CTRSH ở trung ương và địa phương.</w:t>
            </w:r>
          </w:p>
        </w:tc>
      </w:tr>
      <w:tr w:rsidR="005356F9" w:rsidRPr="005356F9" w14:paraId="2DDF8ABC" w14:textId="77777777" w:rsidTr="005356F9">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EB7C7" w14:textId="77777777" w:rsidR="00000000" w:rsidRPr="005356F9" w:rsidRDefault="00000000" w:rsidP="005C0BC6">
            <w:pPr>
              <w:jc w:val="center"/>
              <w:rPr>
                <w:rFonts w:ascii="Arial" w:hAnsi="Arial" w:cs="Arial"/>
                <w:color w:val="000000" w:themeColor="text1"/>
                <w:sz w:val="20"/>
                <w:szCs w:val="20"/>
              </w:rPr>
            </w:pPr>
            <w:r w:rsidRPr="005356F9">
              <w:rPr>
                <w:rFonts w:ascii="Arial" w:hAnsi="Arial" w:cs="Arial"/>
                <w:b/>
                <w:bCs/>
                <w:color w:val="000000" w:themeColor="text1"/>
                <w:sz w:val="20"/>
                <w:szCs w:val="20"/>
              </w:rPr>
              <w:lastRenderedPageBreak/>
              <w:t>Tạp chí Tài nguyên và Môi trường</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D2C87"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 xml:space="preserve">- </w:t>
            </w:r>
            <w:r w:rsidRPr="005356F9">
              <w:rPr>
                <w:rFonts w:ascii="Arial" w:hAnsi="Arial" w:cs="Arial"/>
                <w:b/>
                <w:bCs/>
                <w:color w:val="000000" w:themeColor="text1"/>
                <w:sz w:val="20"/>
                <w:szCs w:val="20"/>
              </w:rPr>
              <w:t>Quý 1:</w:t>
            </w:r>
            <w:r w:rsidRPr="005356F9">
              <w:rPr>
                <w:rFonts w:ascii="Arial" w:hAnsi="Arial" w:cs="Arial"/>
                <w:color w:val="000000" w:themeColor="text1"/>
                <w:sz w:val="20"/>
                <w:szCs w:val="20"/>
              </w:rPr>
              <w:t xml:space="preserve"> Xây dựng Kế hoạch tuyên truyền</w:t>
            </w:r>
          </w:p>
          <w:p w14:paraId="00B20BB7"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2:</w:t>
            </w:r>
            <w:r w:rsidRPr="005356F9">
              <w:rPr>
                <w:rFonts w:ascii="Arial" w:hAnsi="Arial" w:cs="Arial"/>
                <w:color w:val="000000" w:themeColor="text1"/>
                <w:sz w:val="20"/>
                <w:szCs w:val="20"/>
              </w:rPr>
              <w:t xml:space="preserve"> Phân công, phối hợp tổ chức triển khai thực hiện Kế hoạch tuyên truyền</w:t>
            </w:r>
          </w:p>
          <w:p w14:paraId="497828B2"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3:</w:t>
            </w:r>
            <w:r w:rsidRPr="005356F9">
              <w:rPr>
                <w:rFonts w:ascii="Arial" w:hAnsi="Arial" w:cs="Arial"/>
                <w:color w:val="000000" w:themeColor="text1"/>
                <w:sz w:val="20"/>
                <w:szCs w:val="20"/>
              </w:rPr>
              <w:t xml:space="preserve"> Triển khai thực hiện Kế hoạch tuyên truyền</w:t>
            </w:r>
          </w:p>
          <w:p w14:paraId="21BE1DDE"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4:</w:t>
            </w:r>
            <w:r w:rsidRPr="005356F9">
              <w:rPr>
                <w:rFonts w:ascii="Arial" w:hAnsi="Arial" w:cs="Arial"/>
                <w:color w:val="000000" w:themeColor="text1"/>
                <w:sz w:val="20"/>
                <w:szCs w:val="20"/>
              </w:rPr>
              <w:t xml:space="preserve"> Triển khai thực hiện Kế hoạch tuyên truyền; báo cáo kết quả, nghiệm thu sản phẩm</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C8D7E"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1:</w:t>
            </w:r>
            <w:r w:rsidRPr="005356F9">
              <w:rPr>
                <w:rFonts w:ascii="Arial" w:hAnsi="Arial" w:cs="Arial"/>
                <w:color w:val="000000" w:themeColor="text1"/>
                <w:sz w:val="20"/>
                <w:szCs w:val="20"/>
              </w:rPr>
              <w:t xml:space="preserve"> Xây dựng Kế hoạch tuyên truyền</w:t>
            </w:r>
          </w:p>
          <w:p w14:paraId="4C1CC4F5"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2:</w:t>
            </w:r>
            <w:r w:rsidRPr="005356F9">
              <w:rPr>
                <w:rFonts w:ascii="Arial" w:hAnsi="Arial" w:cs="Arial"/>
                <w:color w:val="000000" w:themeColor="text1"/>
                <w:sz w:val="20"/>
                <w:szCs w:val="20"/>
              </w:rPr>
              <w:t xml:space="preserve"> Phân công, phối hợp tổ chức triển khai thực hiện Kế hoạch tuyên truyền</w:t>
            </w:r>
          </w:p>
          <w:p w14:paraId="06BCCEF6"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3:</w:t>
            </w:r>
            <w:r w:rsidRPr="005356F9">
              <w:rPr>
                <w:rFonts w:ascii="Arial" w:hAnsi="Arial" w:cs="Arial"/>
                <w:color w:val="000000" w:themeColor="text1"/>
                <w:sz w:val="20"/>
                <w:szCs w:val="20"/>
              </w:rPr>
              <w:t xml:space="preserve"> Triển khai thực hiện Kế hoạch tuyên truyền</w:t>
            </w:r>
          </w:p>
          <w:p w14:paraId="145C72AF"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4:</w:t>
            </w:r>
            <w:r w:rsidRPr="005356F9">
              <w:rPr>
                <w:rFonts w:ascii="Arial" w:hAnsi="Arial" w:cs="Arial"/>
                <w:color w:val="000000" w:themeColor="text1"/>
                <w:sz w:val="20"/>
                <w:szCs w:val="20"/>
              </w:rPr>
              <w:t xml:space="preserve"> Triển khai thực hiện Kế hoạch tuyên truyền; báo cáo kết quả, nghiệm thu sản phẩm</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869B5"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1:</w:t>
            </w:r>
            <w:r w:rsidRPr="005356F9">
              <w:rPr>
                <w:rFonts w:ascii="Arial" w:hAnsi="Arial" w:cs="Arial"/>
                <w:color w:val="000000" w:themeColor="text1"/>
                <w:sz w:val="20"/>
                <w:szCs w:val="20"/>
              </w:rPr>
              <w:t xml:space="preserve"> Xây dựng Kế hoạch tuyên truyền</w:t>
            </w:r>
          </w:p>
          <w:p w14:paraId="0CEC1F32"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2:</w:t>
            </w:r>
            <w:r w:rsidRPr="005356F9">
              <w:rPr>
                <w:rFonts w:ascii="Arial" w:hAnsi="Arial" w:cs="Arial"/>
                <w:color w:val="000000" w:themeColor="text1"/>
                <w:sz w:val="20"/>
                <w:szCs w:val="20"/>
              </w:rPr>
              <w:t xml:space="preserve"> Phân công, phối hợp tổ chức triển khai thực hiện Kế hoạch tuyên truyền</w:t>
            </w:r>
          </w:p>
          <w:p w14:paraId="59757DDB"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xml:space="preserve">- Quý 3: </w:t>
            </w:r>
            <w:r w:rsidRPr="005356F9">
              <w:rPr>
                <w:rFonts w:ascii="Arial" w:hAnsi="Arial" w:cs="Arial"/>
                <w:color w:val="000000" w:themeColor="text1"/>
                <w:sz w:val="20"/>
                <w:szCs w:val="20"/>
              </w:rPr>
              <w:t>Triển khai thực hiện</w:t>
            </w:r>
          </w:p>
          <w:p w14:paraId="0B6A1959" w14:textId="77777777" w:rsidR="00000000" w:rsidRPr="005356F9" w:rsidRDefault="00000000" w:rsidP="005C0BC6">
            <w:pPr>
              <w:rPr>
                <w:rFonts w:ascii="Arial" w:hAnsi="Arial" w:cs="Arial"/>
                <w:color w:val="000000" w:themeColor="text1"/>
                <w:sz w:val="20"/>
                <w:szCs w:val="20"/>
              </w:rPr>
            </w:pPr>
            <w:r w:rsidRPr="005356F9">
              <w:rPr>
                <w:rFonts w:ascii="Arial" w:hAnsi="Arial" w:cs="Arial"/>
                <w:color w:val="000000" w:themeColor="text1"/>
                <w:sz w:val="20"/>
                <w:szCs w:val="20"/>
              </w:rPr>
              <w:t>Kế hoạch tuyên truyền</w:t>
            </w:r>
          </w:p>
          <w:p w14:paraId="005B1632"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4:</w:t>
            </w:r>
            <w:r w:rsidRPr="005356F9">
              <w:rPr>
                <w:rFonts w:ascii="Arial" w:hAnsi="Arial" w:cs="Arial"/>
                <w:color w:val="000000" w:themeColor="text1"/>
                <w:sz w:val="20"/>
                <w:szCs w:val="20"/>
              </w:rPr>
              <w:t xml:space="preserve"> Triển khai thực hiện Kế hoạch tuyên truyền; báo cáo kết quả, nghiệm thu sản phẩm</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F2BBE"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1:</w:t>
            </w:r>
            <w:r w:rsidRPr="005356F9">
              <w:rPr>
                <w:rFonts w:ascii="Arial" w:hAnsi="Arial" w:cs="Arial"/>
                <w:color w:val="000000" w:themeColor="text1"/>
                <w:sz w:val="20"/>
                <w:szCs w:val="20"/>
              </w:rPr>
              <w:t xml:space="preserve"> Xây dựng Kế hoạch tuyên truyền</w:t>
            </w:r>
          </w:p>
          <w:p w14:paraId="60EDFEFA"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2:</w:t>
            </w:r>
            <w:r w:rsidRPr="005356F9">
              <w:rPr>
                <w:rFonts w:ascii="Arial" w:hAnsi="Arial" w:cs="Arial"/>
                <w:color w:val="000000" w:themeColor="text1"/>
                <w:sz w:val="20"/>
                <w:szCs w:val="20"/>
              </w:rPr>
              <w:t xml:space="preserve"> Phân công, phối hợp tổ chức triển khai thực hiện Kế hoạch tuyên truyền</w:t>
            </w:r>
          </w:p>
          <w:p w14:paraId="255B94B7"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3:</w:t>
            </w:r>
            <w:r w:rsidRPr="005356F9">
              <w:rPr>
                <w:rFonts w:ascii="Arial" w:hAnsi="Arial" w:cs="Arial"/>
                <w:color w:val="000000" w:themeColor="text1"/>
                <w:sz w:val="20"/>
                <w:szCs w:val="20"/>
              </w:rPr>
              <w:t xml:space="preserve"> Triển khai thực hiện Kế hoạch tuyên truyền</w:t>
            </w:r>
          </w:p>
          <w:p w14:paraId="4564E66E"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4:</w:t>
            </w:r>
            <w:r w:rsidRPr="005356F9">
              <w:rPr>
                <w:rFonts w:ascii="Arial" w:hAnsi="Arial" w:cs="Arial"/>
                <w:color w:val="000000" w:themeColor="text1"/>
                <w:sz w:val="20"/>
                <w:szCs w:val="20"/>
              </w:rPr>
              <w:t xml:space="preserve"> Triển khai thực hiện Kế hoạch tuyên truyền; báo cáo kết quả, nghiệm thu sản phẩm</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8DB68"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1:</w:t>
            </w:r>
            <w:r w:rsidRPr="005356F9">
              <w:rPr>
                <w:rFonts w:ascii="Arial" w:hAnsi="Arial" w:cs="Arial"/>
                <w:color w:val="000000" w:themeColor="text1"/>
                <w:sz w:val="20"/>
                <w:szCs w:val="20"/>
              </w:rPr>
              <w:t xml:space="preserve"> Xây dựng Kế hoạch tuyên truyền</w:t>
            </w:r>
          </w:p>
          <w:p w14:paraId="62360FA1"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2:</w:t>
            </w:r>
            <w:r w:rsidRPr="005356F9">
              <w:rPr>
                <w:rFonts w:ascii="Arial" w:hAnsi="Arial" w:cs="Arial"/>
                <w:color w:val="000000" w:themeColor="text1"/>
                <w:sz w:val="20"/>
                <w:szCs w:val="20"/>
              </w:rPr>
              <w:t xml:space="preserve"> Phân công, phối hợp tổ chức triển khai thực hiện Kế hoạch tuyên truyền</w:t>
            </w:r>
          </w:p>
          <w:p w14:paraId="4F026E13"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3:</w:t>
            </w:r>
            <w:r w:rsidRPr="005356F9">
              <w:rPr>
                <w:rFonts w:ascii="Arial" w:hAnsi="Arial" w:cs="Arial"/>
                <w:color w:val="000000" w:themeColor="text1"/>
                <w:sz w:val="20"/>
                <w:szCs w:val="20"/>
              </w:rPr>
              <w:t xml:space="preserve"> Triển khai thực hiện Kế hoạch tuyên truyền</w:t>
            </w:r>
          </w:p>
          <w:p w14:paraId="2B45BFE5"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Quý 4:</w:t>
            </w:r>
            <w:r w:rsidRPr="005356F9">
              <w:rPr>
                <w:rFonts w:ascii="Arial" w:hAnsi="Arial" w:cs="Arial"/>
                <w:color w:val="000000" w:themeColor="text1"/>
                <w:sz w:val="20"/>
                <w:szCs w:val="20"/>
              </w:rPr>
              <w:t xml:space="preserve"> Triển khai thực hiện Kế hoạch tuyên truyền; báo cáo kết quả, nghiệm thu sản phẩm</w:t>
            </w:r>
          </w:p>
        </w:tc>
      </w:tr>
    </w:tbl>
    <w:p w14:paraId="73DA2044" w14:textId="77777777" w:rsidR="00000000" w:rsidRPr="005356F9" w:rsidRDefault="00000000" w:rsidP="005C0BC6">
      <w:pPr>
        <w:rPr>
          <w:rFonts w:ascii="Arial" w:hAnsi="Arial" w:cs="Arial"/>
          <w:color w:val="000000" w:themeColor="text1"/>
          <w:sz w:val="20"/>
          <w:szCs w:val="20"/>
        </w:rPr>
      </w:pPr>
      <w:r w:rsidRPr="005356F9">
        <w:rPr>
          <w:rFonts w:ascii="Arial" w:hAnsi="Arial" w:cs="Arial"/>
          <w:b/>
          <w:bCs/>
          <w:color w:val="000000" w:themeColor="text1"/>
          <w:sz w:val="20"/>
          <w:szCs w:val="20"/>
        </w:rPr>
        <w:t> </w:t>
      </w:r>
    </w:p>
    <w:p w14:paraId="41FB78E9" w14:textId="07EC17F1" w:rsidR="00000000" w:rsidRPr="005356F9" w:rsidRDefault="005356F9" w:rsidP="005C0BC6">
      <w:pPr>
        <w:rPr>
          <w:rFonts w:ascii="Arial" w:hAnsi="Arial" w:cs="Arial"/>
          <w:color w:val="000000" w:themeColor="text1"/>
          <w:sz w:val="20"/>
          <w:szCs w:val="20"/>
          <w:vertAlign w:val="superscript"/>
          <w:lang w:val="en-GB"/>
        </w:rPr>
      </w:pPr>
      <w:r w:rsidRPr="005356F9">
        <w:rPr>
          <w:rFonts w:ascii="Arial" w:hAnsi="Arial" w:cs="Arial"/>
          <w:color w:val="000000" w:themeColor="text1"/>
          <w:sz w:val="20"/>
          <w:szCs w:val="20"/>
          <w:vertAlign w:val="superscript"/>
        </w:rPr>
        <w:t>_</w:t>
      </w:r>
      <w:r w:rsidRPr="005356F9">
        <w:rPr>
          <w:rFonts w:ascii="Arial" w:hAnsi="Arial" w:cs="Arial"/>
          <w:color w:val="000000" w:themeColor="text1"/>
          <w:sz w:val="20"/>
          <w:szCs w:val="20"/>
          <w:vertAlign w:val="superscript"/>
          <w:lang w:val="en-GB"/>
        </w:rPr>
        <w:t>_____________________</w:t>
      </w:r>
    </w:p>
    <w:p w14:paraId="0FC33C6C" w14:textId="07B505FF" w:rsidR="00000000" w:rsidRPr="005356F9" w:rsidRDefault="005356F9" w:rsidP="005C0BC6">
      <w:pPr>
        <w:rPr>
          <w:rFonts w:ascii="Arial" w:hAnsi="Arial" w:cs="Arial"/>
          <w:color w:val="000000" w:themeColor="text1"/>
          <w:sz w:val="20"/>
          <w:szCs w:val="20"/>
        </w:rPr>
      </w:pPr>
      <w:r w:rsidRPr="005356F9">
        <w:rPr>
          <w:rFonts w:ascii="Arial" w:hAnsi="Arial" w:cs="Arial"/>
          <w:color w:val="000000" w:themeColor="text1"/>
          <w:sz w:val="20"/>
          <w:szCs w:val="20"/>
          <w:vertAlign w:val="superscript"/>
        </w:rPr>
        <w:t>2</w:t>
      </w:r>
      <w:r w:rsidRPr="005356F9">
        <w:rPr>
          <w:rFonts w:ascii="Arial" w:hAnsi="Arial" w:cs="Arial"/>
          <w:color w:val="000000" w:themeColor="text1"/>
          <w:sz w:val="20"/>
          <w:szCs w:val="20"/>
        </w:rPr>
        <w:t xml:space="preserve"> </w:t>
      </w:r>
      <w:r w:rsidR="00000000" w:rsidRPr="005356F9">
        <w:rPr>
          <w:rFonts w:ascii="Arial" w:hAnsi="Arial" w:cs="Arial"/>
          <w:color w:val="000000" w:themeColor="text1"/>
          <w:sz w:val="20"/>
          <w:szCs w:val="20"/>
        </w:rPr>
        <w:t>Các nội dung chính: Tổng hợp, đánh giá các mô hình triển khai giải pháp 3R có hiệu quả nhằm phục vụ hoạt động phổ biến cho các đối tượng: cơ quan quản lý, doanh nghiệp và cộng đồng trên cả nước; Phổ biến chính sách triển khai các giải pháp 3R, thu phí rác thải theo khối lượng cho các đối tượng có liên quan; Xây dựng tài liệu hướng dẫn triển khai các giải pháp 3R theo Luật BVMT và thu phí rác thải theo khối lượng; Triển khai các chương trình truyền thông trên các phương tiện thông tin đại chúng, nền tảng số; Truyền thông, hướng dẫn triển khai các mô hình 3R có hiệu quả; Xây dựng kênh thông tin giải đáp các vấn đề về chính sách 3R, thu phí rác thải theo khối lượng cho cộng đồng trên phạm vi cả nước; Đánh giá, tổng kết các hoạt động truyền thông và hiệu quả triển khai áp dụng các mô hình 3R.</w:t>
      </w:r>
    </w:p>
    <w:p w14:paraId="4FF1B06F" w14:textId="2F69A1EB" w:rsidR="00000000" w:rsidRPr="005356F9" w:rsidRDefault="005356F9" w:rsidP="005C0BC6">
      <w:pPr>
        <w:rPr>
          <w:rFonts w:ascii="Arial" w:hAnsi="Arial" w:cs="Arial"/>
          <w:color w:val="000000" w:themeColor="text1"/>
          <w:sz w:val="20"/>
          <w:szCs w:val="20"/>
        </w:rPr>
      </w:pPr>
      <w:r w:rsidRPr="005356F9">
        <w:rPr>
          <w:rFonts w:ascii="Arial" w:hAnsi="Arial" w:cs="Arial"/>
          <w:color w:val="000000" w:themeColor="text1"/>
          <w:sz w:val="20"/>
          <w:szCs w:val="20"/>
          <w:vertAlign w:val="superscript"/>
        </w:rPr>
        <w:t>3</w:t>
      </w:r>
      <w:r w:rsidRPr="005356F9">
        <w:rPr>
          <w:rFonts w:ascii="Arial" w:hAnsi="Arial" w:cs="Arial"/>
          <w:color w:val="000000" w:themeColor="text1"/>
          <w:sz w:val="20"/>
          <w:szCs w:val="20"/>
        </w:rPr>
        <w:t xml:space="preserve"> </w:t>
      </w:r>
      <w:r w:rsidR="00000000" w:rsidRPr="005356F9">
        <w:rPr>
          <w:rFonts w:ascii="Arial" w:hAnsi="Arial" w:cs="Arial"/>
          <w:color w:val="000000" w:themeColor="text1"/>
          <w:sz w:val="20"/>
          <w:szCs w:val="20"/>
        </w:rPr>
        <w:t>Đài truyền hình Việt Nam, Đài Tiếng Nói Việt Nam, Truyền hình Thông tấn, Truyền hình Quốc hội Việt Nam, Báo điện tử Vnexpress, Báo Tuổi trẻ thủ đô, Báo Đại Biểu Nhân Dân, Báo Công Lý, Báo Điện tử Đảng Cộng Sản, Báo Nhân dân, Báo Tiền Phong, Báo Đại đoàn kết, Đài Truyền hình Kỹ Thuật số VTC, Báo Lao động.</w:t>
      </w:r>
    </w:p>
    <w:p w14:paraId="060A6AD2" w14:textId="48A87701" w:rsidR="00000000" w:rsidRPr="005356F9" w:rsidRDefault="005356F9" w:rsidP="005C0BC6">
      <w:pPr>
        <w:rPr>
          <w:rFonts w:ascii="Arial" w:hAnsi="Arial" w:cs="Arial"/>
          <w:color w:val="000000" w:themeColor="text1"/>
          <w:sz w:val="20"/>
          <w:szCs w:val="20"/>
        </w:rPr>
      </w:pPr>
      <w:r w:rsidRPr="005356F9">
        <w:rPr>
          <w:rFonts w:ascii="Arial" w:hAnsi="Arial" w:cs="Arial"/>
          <w:color w:val="000000" w:themeColor="text1"/>
          <w:sz w:val="20"/>
          <w:szCs w:val="20"/>
          <w:vertAlign w:val="superscript"/>
        </w:rPr>
        <w:t>4</w:t>
      </w:r>
      <w:r w:rsidRPr="005356F9">
        <w:rPr>
          <w:rFonts w:ascii="Arial" w:hAnsi="Arial" w:cs="Arial"/>
          <w:color w:val="000000" w:themeColor="text1"/>
          <w:sz w:val="20"/>
          <w:szCs w:val="20"/>
        </w:rPr>
        <w:t xml:space="preserve"> </w:t>
      </w:r>
      <w:r w:rsidR="00000000" w:rsidRPr="005356F9">
        <w:rPr>
          <w:rFonts w:ascii="Arial" w:hAnsi="Arial" w:cs="Arial"/>
          <w:color w:val="000000" w:themeColor="text1"/>
          <w:sz w:val="20"/>
          <w:szCs w:val="20"/>
        </w:rPr>
        <w:t>Đài truyền hình Việt Nam, Đài Tiếng Nói Việt Nam, Truyền hình Thông tấn, Truyền hình Quốc hội Việt Nam, Báo điện tử Vnexpress, Báo Tuổi trẻ thủ đô, Báo Đại Biểu Nhân Dân, Báo Công Lý, Báo Điện tử Đảng Cộng Sản, Báo Nhân dân, Báo Tiền Phong, Báo Đại đoàn kết, Đài Truyền hình Kỹ Thuật số VTC, Báo Lao động.</w:t>
      </w:r>
    </w:p>
    <w:p w14:paraId="58B09B42" w14:textId="0EB7BA33" w:rsidR="00000000" w:rsidRPr="005356F9" w:rsidRDefault="005356F9" w:rsidP="005C0BC6">
      <w:pPr>
        <w:rPr>
          <w:rFonts w:ascii="Arial" w:hAnsi="Arial" w:cs="Arial"/>
          <w:color w:val="000000" w:themeColor="text1"/>
          <w:sz w:val="20"/>
          <w:szCs w:val="20"/>
        </w:rPr>
      </w:pPr>
      <w:r w:rsidRPr="005356F9">
        <w:rPr>
          <w:rFonts w:ascii="Arial" w:hAnsi="Arial" w:cs="Arial"/>
          <w:color w:val="000000" w:themeColor="text1"/>
          <w:sz w:val="20"/>
          <w:szCs w:val="20"/>
          <w:vertAlign w:val="superscript"/>
        </w:rPr>
        <w:t>5</w:t>
      </w:r>
      <w:r w:rsidRPr="005356F9">
        <w:rPr>
          <w:rFonts w:ascii="Arial" w:hAnsi="Arial" w:cs="Arial"/>
          <w:color w:val="000000" w:themeColor="text1"/>
          <w:sz w:val="20"/>
          <w:szCs w:val="20"/>
        </w:rPr>
        <w:t xml:space="preserve"> </w:t>
      </w:r>
      <w:r w:rsidR="00000000" w:rsidRPr="005356F9">
        <w:rPr>
          <w:rFonts w:ascii="Arial" w:hAnsi="Arial" w:cs="Arial"/>
          <w:color w:val="000000" w:themeColor="text1"/>
          <w:sz w:val="20"/>
          <w:szCs w:val="20"/>
        </w:rPr>
        <w:t>Đài truyền hình Việt Nam, Đài Tiếng Nói Việt Nam, Truyền hình Thông tấn, Truyền hình Quốc hội Việt Nam, Báo điện tử Vnexpress, Báo Tuổi trẻ thủ đô, Báo Đại Biểu Nhân Dân, Báo Công Lý, Báo Điện tử Đảng Cộng Sản, Báo Nhân dân, Báo Tiền Phong, Báo Đại đoàn kết, Đài Truyền hình Kỹ Thuật số VTC, Báo Lao động.</w:t>
      </w:r>
    </w:p>
    <w:p w14:paraId="0A4109D2" w14:textId="2466DADA" w:rsidR="00091011" w:rsidRPr="005356F9" w:rsidRDefault="005356F9" w:rsidP="005C0BC6">
      <w:pPr>
        <w:rPr>
          <w:rFonts w:ascii="Arial" w:hAnsi="Arial" w:cs="Arial"/>
          <w:color w:val="000000" w:themeColor="text1"/>
          <w:sz w:val="20"/>
          <w:szCs w:val="20"/>
        </w:rPr>
      </w:pPr>
      <w:r w:rsidRPr="005356F9">
        <w:rPr>
          <w:rFonts w:ascii="Arial" w:hAnsi="Arial" w:cs="Arial"/>
          <w:color w:val="000000" w:themeColor="text1"/>
          <w:sz w:val="20"/>
          <w:szCs w:val="20"/>
          <w:vertAlign w:val="superscript"/>
        </w:rPr>
        <w:t>6</w:t>
      </w:r>
      <w:r w:rsidRPr="005356F9">
        <w:rPr>
          <w:rFonts w:ascii="Arial" w:hAnsi="Arial" w:cs="Arial"/>
          <w:color w:val="000000" w:themeColor="text1"/>
          <w:sz w:val="20"/>
          <w:szCs w:val="20"/>
        </w:rPr>
        <w:t xml:space="preserve"> </w:t>
      </w:r>
      <w:r w:rsidR="00000000" w:rsidRPr="005356F9">
        <w:rPr>
          <w:rFonts w:ascii="Arial" w:hAnsi="Arial" w:cs="Arial"/>
          <w:color w:val="000000" w:themeColor="text1"/>
          <w:sz w:val="20"/>
          <w:szCs w:val="20"/>
        </w:rPr>
        <w:t>Đài truyền hình Việt Nam, Đài Tiếng Nói Việt Nam, Truyền hình Thông tấn, Truyền hình Quốc hội Việt Nam, Báo điện tử Vnexpress, Báo Tuổi trẻ thủ đô, Báo Đại Biểu Nhân Dân, Báo Công Lý, Báo Điện tử Đảng Cộng Sản, Báo Nhân dân, Báo Tiền Phong, Báo Đại đoàn kết, Đài Truyền hình Kỹ Thuật số VTC, Báo Lao động.</w:t>
      </w:r>
    </w:p>
    <w:sectPr w:rsidR="00091011" w:rsidRPr="005356F9" w:rsidSect="005C0BC6">
      <w:pgSz w:w="16838" w:h="11906" w:orient="landscape"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FF"/>
    <w:rsid w:val="00091011"/>
    <w:rsid w:val="000E2947"/>
    <w:rsid w:val="001010FF"/>
    <w:rsid w:val="005356F9"/>
    <w:rsid w:val="005C0BC6"/>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191570"/>
  <w15:chartTrackingRefBased/>
  <w15:docId w15:val="{BFAA7F51-DE50-4F88-BD28-005E6DCD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10819</Words>
  <Characters>61674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Vũ</dc:creator>
  <cp:keywords/>
  <cp:lastModifiedBy>Anh Vũ</cp:lastModifiedBy>
  <cp:revision>2</cp:revision>
  <cp:lastPrinted>1601-01-01T00:00:00Z</cp:lastPrinted>
  <dcterms:created xsi:type="dcterms:W3CDTF">2024-05-17T03:05:00Z</dcterms:created>
  <dcterms:modified xsi:type="dcterms:W3CDTF">2024-05-17T03:05:00Z</dcterms:modified>
</cp:coreProperties>
</file>